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margin" w:tblpXSpec="right" w:tblpY="-122"/>
        <w:tblOverlap w:val="never"/>
        <w:tblW w:w="4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3350"/>
      </w:tblGrid>
      <w:tr w:rsidR="00D10023" w:rsidRPr="00C32688" w:rsidTr="00282922">
        <w:trPr>
          <w:trHeight w:val="221"/>
        </w:trPr>
        <w:tc>
          <w:tcPr>
            <w:tcW w:w="1184" w:type="dxa"/>
          </w:tcPr>
          <w:p w:rsidR="00D10023" w:rsidRPr="00D10023" w:rsidRDefault="00D10023" w:rsidP="00D10023">
            <w:pPr>
              <w:tabs>
                <w:tab w:val="left" w:pos="7230"/>
              </w:tabs>
              <w:rPr>
                <w:rFonts w:asciiTheme="minorHAnsi" w:hAnsiTheme="minorHAnsi" w:cs="Arial"/>
                <w:sz w:val="22"/>
              </w:rPr>
            </w:pPr>
          </w:p>
        </w:tc>
        <w:tc>
          <w:tcPr>
            <w:tcW w:w="3350" w:type="dxa"/>
          </w:tcPr>
          <w:p w:rsidR="00D10023" w:rsidRPr="00D10023" w:rsidRDefault="00D10023" w:rsidP="00D10023">
            <w:pPr>
              <w:tabs>
                <w:tab w:val="left" w:pos="7230"/>
              </w:tabs>
              <w:spacing w:line="276" w:lineRule="auto"/>
              <w:rPr>
                <w:rFonts w:asciiTheme="minorHAnsi" w:hAnsiTheme="minorHAnsi" w:cs="Arial"/>
                <w:b/>
                <w:color w:val="211A52"/>
                <w:szCs w:val="20"/>
                <w:lang w:val="en-US"/>
              </w:rPr>
            </w:pPr>
          </w:p>
          <w:p w:rsidR="00D10023" w:rsidRPr="00D10023" w:rsidRDefault="00D10023" w:rsidP="00D10023">
            <w:pPr>
              <w:tabs>
                <w:tab w:val="left" w:pos="7230"/>
              </w:tabs>
              <w:spacing w:line="276" w:lineRule="auto"/>
              <w:rPr>
                <w:rFonts w:asciiTheme="minorHAnsi" w:hAnsiTheme="minorHAnsi" w:cs="Arial"/>
                <w:b/>
                <w:color w:val="211A52"/>
                <w:szCs w:val="20"/>
                <w:lang w:val="en-US"/>
              </w:rPr>
            </w:pPr>
            <w:r w:rsidRPr="00D10023">
              <w:rPr>
                <w:rFonts w:asciiTheme="minorHAnsi" w:hAnsiTheme="minorHAnsi" w:cs="Arial"/>
                <w:b/>
                <w:color w:val="211A52"/>
                <w:szCs w:val="20"/>
                <w:lang w:val="en-US"/>
              </w:rPr>
              <w:t xml:space="preserve">The </w:t>
            </w:r>
            <w:r w:rsidR="00A305B5">
              <w:rPr>
                <w:rFonts w:asciiTheme="minorHAnsi" w:hAnsiTheme="minorHAnsi" w:cs="Arial"/>
                <w:b/>
                <w:color w:val="211A52"/>
                <w:szCs w:val="20"/>
                <w:lang w:val="en-US"/>
              </w:rPr>
              <w:t>Technical Doctoral School of IT and Design</w:t>
            </w:r>
          </w:p>
          <w:p w:rsidR="00D10023" w:rsidRDefault="00D10023" w:rsidP="00D10023">
            <w:pPr>
              <w:tabs>
                <w:tab w:val="left" w:pos="7230"/>
              </w:tabs>
              <w:spacing w:line="276" w:lineRule="auto"/>
              <w:rPr>
                <w:rFonts w:asciiTheme="minorHAnsi" w:hAnsiTheme="minorHAnsi" w:cs="Arial"/>
                <w:color w:val="211A52"/>
                <w:szCs w:val="20"/>
              </w:rPr>
            </w:pPr>
            <w:r w:rsidRPr="00D10023">
              <w:rPr>
                <w:rFonts w:asciiTheme="minorHAnsi" w:hAnsiTheme="minorHAnsi" w:cs="Arial"/>
                <w:color w:val="211A52"/>
                <w:szCs w:val="20"/>
              </w:rPr>
              <w:t>Niels Jernes Vej 10</w:t>
            </w:r>
            <w:r w:rsidRPr="00D10023">
              <w:rPr>
                <w:rFonts w:asciiTheme="minorHAnsi" w:hAnsiTheme="minorHAnsi" w:cs="Arial"/>
                <w:color w:val="211A52"/>
                <w:szCs w:val="20"/>
              </w:rPr>
              <w:br/>
              <w:t>9220 Aalborg</w:t>
            </w:r>
            <w:r w:rsidRPr="00D10023">
              <w:rPr>
                <w:rFonts w:asciiTheme="minorHAnsi" w:hAnsiTheme="minorHAnsi" w:cs="Arial"/>
                <w:color w:val="211A52"/>
                <w:szCs w:val="20"/>
              </w:rPr>
              <w:br/>
              <w:t>Denmark</w:t>
            </w:r>
          </w:p>
          <w:p w:rsidR="00C32688" w:rsidRPr="00C32688" w:rsidRDefault="00C32688" w:rsidP="00D10023">
            <w:pPr>
              <w:tabs>
                <w:tab w:val="left" w:pos="7230"/>
              </w:tabs>
              <w:spacing w:line="276" w:lineRule="auto"/>
              <w:rPr>
                <w:rFonts w:asciiTheme="minorHAnsi" w:hAnsiTheme="minorHAnsi" w:cs="Arial"/>
                <w:color w:val="211A52"/>
                <w:szCs w:val="20"/>
                <w:lang w:val="de-DE"/>
              </w:rPr>
            </w:pPr>
            <w:proofErr w:type="spellStart"/>
            <w:r w:rsidRPr="00C32688">
              <w:rPr>
                <w:rFonts w:asciiTheme="minorHAnsi" w:hAnsiTheme="minorHAnsi" w:cs="Arial"/>
                <w:color w:val="211A52"/>
                <w:szCs w:val="20"/>
                <w:lang w:val="de-DE"/>
              </w:rPr>
              <w:t>E-mail</w:t>
            </w:r>
            <w:proofErr w:type="spellEnd"/>
            <w:r w:rsidRPr="00C32688">
              <w:rPr>
                <w:rFonts w:asciiTheme="minorHAnsi" w:hAnsiTheme="minorHAnsi" w:cs="Arial"/>
                <w:color w:val="211A52"/>
                <w:szCs w:val="20"/>
                <w:lang w:val="de-DE"/>
              </w:rPr>
              <w:t xml:space="preserve">: </w:t>
            </w:r>
            <w:hyperlink r:id="rId7" w:history="1">
              <w:r w:rsidRPr="00C32688">
                <w:rPr>
                  <w:rStyle w:val="Hyperlink"/>
                  <w:rFonts w:asciiTheme="minorHAnsi" w:hAnsiTheme="minorHAnsi" w:cs="Arial"/>
                  <w:szCs w:val="20"/>
                  <w:lang w:val="de-DE"/>
                </w:rPr>
                <w:t>doctoral.school@adm.aau.dk</w:t>
              </w:r>
            </w:hyperlink>
            <w:r w:rsidRPr="00C32688">
              <w:rPr>
                <w:rFonts w:asciiTheme="minorHAnsi" w:hAnsiTheme="minorHAnsi" w:cs="Arial"/>
                <w:color w:val="211A52"/>
                <w:szCs w:val="20"/>
                <w:lang w:val="de-DE"/>
              </w:rPr>
              <w:t xml:space="preserve"> </w:t>
            </w:r>
          </w:p>
          <w:p w:rsidR="00D10023" w:rsidRPr="00C32688" w:rsidRDefault="00D10023" w:rsidP="00D10023">
            <w:pPr>
              <w:tabs>
                <w:tab w:val="left" w:pos="7230"/>
              </w:tabs>
              <w:spacing w:line="276" w:lineRule="auto"/>
              <w:rPr>
                <w:rFonts w:asciiTheme="minorHAnsi" w:hAnsiTheme="minorHAnsi" w:cs="Arial"/>
                <w:color w:val="211A52"/>
                <w:szCs w:val="20"/>
                <w:lang w:val="de-DE"/>
              </w:rPr>
            </w:pPr>
          </w:p>
          <w:p w:rsidR="00D10023" w:rsidRPr="00C32688" w:rsidRDefault="00D10023" w:rsidP="00D10023">
            <w:pPr>
              <w:tabs>
                <w:tab w:val="left" w:pos="7230"/>
              </w:tabs>
              <w:spacing w:line="276" w:lineRule="auto"/>
              <w:rPr>
                <w:rFonts w:asciiTheme="minorHAnsi" w:hAnsiTheme="minorHAnsi" w:cs="Arial"/>
                <w:color w:val="211A52"/>
                <w:szCs w:val="20"/>
                <w:lang w:val="de-DE"/>
              </w:rPr>
            </w:pPr>
          </w:p>
        </w:tc>
      </w:tr>
    </w:tbl>
    <w:p w:rsidR="00E11638" w:rsidRPr="00C32688" w:rsidRDefault="00E11638" w:rsidP="00E11638">
      <w:pPr>
        <w:jc w:val="both"/>
        <w:rPr>
          <w:rFonts w:asciiTheme="minorHAnsi" w:hAnsiTheme="minorHAnsi" w:cstheme="minorHAnsi"/>
          <w:sz w:val="22"/>
          <w:lang w:val="de-DE"/>
        </w:rPr>
      </w:pPr>
      <w:r w:rsidRPr="00C32688">
        <w:rPr>
          <w:rFonts w:asciiTheme="minorHAnsi" w:hAnsiTheme="minorHAnsi" w:cstheme="minorHAnsi"/>
          <w:vanish/>
          <w:sz w:val="22"/>
          <w:lang w:val="de-DE"/>
        </w:rPr>
        <w:t>4. adresselinie, tryk derefter F9</w:t>
      </w:r>
    </w:p>
    <w:p w:rsidR="006A7773" w:rsidRPr="00C32688" w:rsidRDefault="006A7773" w:rsidP="006F4EF7">
      <w:pPr>
        <w:rPr>
          <w:rFonts w:asciiTheme="minorHAnsi" w:hAnsiTheme="minorHAnsi" w:cs="Arial"/>
          <w:b/>
          <w:sz w:val="22"/>
          <w:lang w:val="de-DE"/>
        </w:rPr>
      </w:pPr>
    </w:p>
    <w:p w:rsidR="006A7773" w:rsidRPr="00C32688" w:rsidRDefault="006A7773" w:rsidP="006F4EF7">
      <w:pPr>
        <w:rPr>
          <w:rFonts w:asciiTheme="minorHAnsi" w:hAnsiTheme="minorHAnsi" w:cs="Arial"/>
          <w:b/>
          <w:sz w:val="22"/>
          <w:lang w:val="de-DE"/>
        </w:rPr>
      </w:pPr>
    </w:p>
    <w:p w:rsidR="009F665D" w:rsidRPr="00C32688" w:rsidRDefault="009F665D" w:rsidP="00636990">
      <w:pPr>
        <w:rPr>
          <w:rFonts w:asciiTheme="minorHAnsi" w:hAnsiTheme="minorHAnsi" w:cs="Arial"/>
          <w:b/>
          <w:sz w:val="22"/>
          <w:lang w:val="de-DE"/>
        </w:rPr>
      </w:pPr>
    </w:p>
    <w:p w:rsidR="00E0542A" w:rsidRPr="00C32688" w:rsidRDefault="00E0542A" w:rsidP="00636990">
      <w:pPr>
        <w:rPr>
          <w:rFonts w:asciiTheme="minorHAnsi" w:hAnsiTheme="minorHAnsi" w:cs="Arial"/>
          <w:b/>
          <w:sz w:val="22"/>
          <w:lang w:val="de-DE"/>
        </w:rPr>
      </w:pPr>
    </w:p>
    <w:p w:rsidR="00D10023" w:rsidRPr="0010431C" w:rsidRDefault="00D10023" w:rsidP="00D10023">
      <w:pPr>
        <w:shd w:val="clear" w:color="auto" w:fill="FFFFFF"/>
        <w:spacing w:after="195" w:line="210" w:lineRule="atLeast"/>
        <w:textAlignment w:val="baseline"/>
        <w:outlineLvl w:val="1"/>
        <w:rPr>
          <w:rFonts w:asciiTheme="minorHAnsi" w:eastAsia="Times New Roman" w:hAnsiTheme="minorHAnsi" w:cs="Helvetica"/>
          <w:caps/>
          <w:spacing w:val="45"/>
          <w:sz w:val="22"/>
          <w:lang w:val="en-US" w:eastAsia="da-DK"/>
        </w:rPr>
      </w:pPr>
      <w:r w:rsidRPr="0010431C">
        <w:rPr>
          <w:rFonts w:asciiTheme="minorHAnsi" w:eastAsia="Times New Roman" w:hAnsiTheme="minorHAnsi" w:cs="Helvetica"/>
          <w:caps/>
          <w:spacing w:val="45"/>
          <w:sz w:val="22"/>
          <w:lang w:val="en-US" w:eastAsia="da-DK"/>
        </w:rPr>
        <w:t>INFORMATION REGARDING ASSESSMENT COMMITTEE</w:t>
      </w:r>
      <w:r w:rsidR="0066688B">
        <w:rPr>
          <w:rFonts w:asciiTheme="minorHAnsi" w:eastAsia="Times New Roman" w:hAnsiTheme="minorHAnsi" w:cs="Helvetica"/>
          <w:caps/>
          <w:spacing w:val="45"/>
          <w:sz w:val="22"/>
          <w:lang w:val="en-US" w:eastAsia="da-DK"/>
        </w:rPr>
        <w:t xml:space="preserve"> </w:t>
      </w:r>
      <w:r w:rsidRPr="0010431C">
        <w:rPr>
          <w:rFonts w:asciiTheme="minorHAnsi" w:eastAsia="Times New Roman" w:hAnsiTheme="minorHAnsi" w:cs="Helvetica"/>
          <w:caps/>
          <w:spacing w:val="45"/>
          <w:sz w:val="22"/>
          <w:lang w:val="en-US" w:eastAsia="da-DK"/>
        </w:rPr>
        <w:t>REQUIREMENTS</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 </w:t>
      </w:r>
      <w:r w:rsidR="00565660">
        <w:rPr>
          <w:rFonts w:asciiTheme="minorHAnsi" w:eastAsia="Times New Roman" w:hAnsiTheme="minorHAnsi" w:cs="Helvetica"/>
          <w:sz w:val="22"/>
          <w:lang w:val="en-US" w:eastAsia="da-DK"/>
        </w:rPr>
        <w:t>A</w:t>
      </w:r>
      <w:r w:rsidRPr="0010431C">
        <w:rPr>
          <w:rFonts w:asciiTheme="minorHAnsi" w:eastAsia="Times New Roman" w:hAnsiTheme="minorHAnsi" w:cs="Helvetica"/>
          <w:sz w:val="22"/>
          <w:lang w:val="en-US" w:eastAsia="da-DK"/>
        </w:rPr>
        <w:t>s a rule the below mentioned standards must be met by the members of the assessment committee:</w:t>
      </w:r>
    </w:p>
    <w:p w:rsidR="00D10023" w:rsidRPr="0010431C" w:rsidRDefault="00D10023" w:rsidP="00D10023">
      <w:pPr>
        <w:numPr>
          <w:ilvl w:val="0"/>
          <w:numId w:val="1"/>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Minimum educational level </w:t>
      </w:r>
      <w:r w:rsidRPr="00D10023">
        <w:rPr>
          <w:rFonts w:asciiTheme="minorHAnsi" w:eastAsia="Times New Roman" w:hAnsiTheme="minorHAnsi" w:cs="Helvetica"/>
          <w:sz w:val="22"/>
          <w:lang w:val="en-US" w:eastAsia="da-DK"/>
        </w:rPr>
        <w:t>equaling</w:t>
      </w:r>
      <w:r w:rsidRPr="0010431C">
        <w:rPr>
          <w:rFonts w:asciiTheme="minorHAnsi" w:eastAsia="Times New Roman" w:hAnsiTheme="minorHAnsi" w:cs="Helvetica"/>
          <w:sz w:val="22"/>
          <w:lang w:val="en-US" w:eastAsia="da-DK"/>
        </w:rPr>
        <w:t xml:space="preserve"> Danish associate professor cf. the Ministerial Order no 1039 of August 27</w:t>
      </w:r>
      <w:r w:rsidR="009F1DB2">
        <w:rPr>
          <w:rFonts w:asciiTheme="minorHAnsi" w:eastAsia="Times New Roman" w:hAnsiTheme="minorHAnsi" w:cs="Helvetica"/>
          <w:sz w:val="22"/>
          <w:lang w:val="en-US" w:eastAsia="da-DK"/>
        </w:rPr>
        <w:t>,</w:t>
      </w:r>
      <w:r w:rsidRPr="0010431C">
        <w:rPr>
          <w:rFonts w:asciiTheme="minorHAnsi" w:eastAsia="Times New Roman" w:hAnsiTheme="minorHAnsi" w:cs="Helvetica"/>
          <w:sz w:val="22"/>
          <w:lang w:val="en-US" w:eastAsia="da-DK"/>
        </w:rPr>
        <w:t xml:space="preserve"> 2013 about the PhD education at the universities and certain higher artistic educational institutions.</w:t>
      </w:r>
    </w:p>
    <w:p w:rsidR="00D10023" w:rsidRPr="0010431C" w:rsidRDefault="00D10023" w:rsidP="00D10023">
      <w:pPr>
        <w:numPr>
          <w:ilvl w:val="0"/>
          <w:numId w:val="1"/>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Actively publishing within the research area </w:t>
      </w:r>
      <w:r w:rsidR="009F1DB2">
        <w:rPr>
          <w:rFonts w:asciiTheme="minorHAnsi" w:eastAsia="Times New Roman" w:hAnsiTheme="minorHAnsi" w:cs="Helvetica"/>
          <w:sz w:val="22"/>
          <w:lang w:val="en-US" w:eastAsia="da-DK"/>
        </w:rPr>
        <w:t>of</w:t>
      </w:r>
      <w:r w:rsidRPr="0010431C">
        <w:rPr>
          <w:rFonts w:asciiTheme="minorHAnsi" w:eastAsia="Times New Roman" w:hAnsiTheme="minorHAnsi" w:cs="Helvetica"/>
          <w:sz w:val="22"/>
          <w:lang w:val="en-US" w:eastAsia="da-DK"/>
        </w:rPr>
        <w:t xml:space="preserve"> the dissertation, documented through publications in internationally acknowledged journals and conference proceedings with peer-revi</w:t>
      </w:r>
      <w:r w:rsidR="009F1DB2">
        <w:rPr>
          <w:rFonts w:asciiTheme="minorHAnsi" w:eastAsia="Times New Roman" w:hAnsiTheme="minorHAnsi" w:cs="Helvetica"/>
          <w:sz w:val="22"/>
          <w:lang w:val="en-US" w:eastAsia="da-DK"/>
        </w:rPr>
        <w:t>ew (within the last five years),</w:t>
      </w:r>
      <w:r w:rsidRPr="0010431C">
        <w:rPr>
          <w:rFonts w:asciiTheme="minorHAnsi" w:eastAsia="Times New Roman" w:hAnsiTheme="minorHAnsi" w:cs="Helvetica"/>
          <w:sz w:val="22"/>
          <w:lang w:val="en-US" w:eastAsia="da-DK"/>
        </w:rPr>
        <w:t xml:space="preserve"> </w:t>
      </w:r>
      <w:r w:rsidR="009F1DB2">
        <w:rPr>
          <w:rFonts w:asciiTheme="minorHAnsi" w:eastAsia="Times New Roman" w:hAnsiTheme="minorHAnsi" w:cs="Helvetica"/>
          <w:sz w:val="22"/>
          <w:lang w:val="en-US" w:eastAsia="da-DK"/>
        </w:rPr>
        <w:t>t</w:t>
      </w:r>
      <w:r w:rsidRPr="0010431C">
        <w:rPr>
          <w:rFonts w:asciiTheme="minorHAnsi" w:eastAsia="Times New Roman" w:hAnsiTheme="minorHAnsi" w:cs="Helvetica"/>
          <w:sz w:val="22"/>
          <w:lang w:val="en-US" w:eastAsia="da-DK"/>
        </w:rPr>
        <w:t xml:space="preserve">his can be documented </w:t>
      </w:r>
      <w:r w:rsidR="009F1DB2">
        <w:rPr>
          <w:rFonts w:asciiTheme="minorHAnsi" w:eastAsia="Times New Roman" w:hAnsiTheme="minorHAnsi" w:cs="Helvetica"/>
          <w:sz w:val="22"/>
          <w:lang w:val="en-US" w:eastAsia="da-DK"/>
        </w:rPr>
        <w:t>with</w:t>
      </w:r>
      <w:r w:rsidRPr="0010431C">
        <w:rPr>
          <w:rFonts w:asciiTheme="minorHAnsi" w:eastAsia="Times New Roman" w:hAnsiTheme="minorHAnsi" w:cs="Helvetica"/>
          <w:sz w:val="22"/>
          <w:lang w:val="en-US" w:eastAsia="da-DK"/>
        </w:rPr>
        <w:t xml:space="preserve"> an updated list of publications, patents, technical reports, product </w:t>
      </w:r>
      <w:r w:rsidRPr="00D10023">
        <w:rPr>
          <w:rFonts w:asciiTheme="minorHAnsi" w:eastAsia="Times New Roman" w:hAnsiTheme="minorHAnsi" w:cs="Helvetica"/>
          <w:sz w:val="22"/>
          <w:lang w:val="en-US" w:eastAsia="da-DK"/>
        </w:rPr>
        <w:t>development</w:t>
      </w:r>
      <w:r w:rsidRPr="0010431C">
        <w:rPr>
          <w:rFonts w:asciiTheme="minorHAnsi" w:eastAsia="Times New Roman" w:hAnsiTheme="minorHAnsi" w:cs="Helvetica"/>
          <w:sz w:val="22"/>
          <w:lang w:val="en-US" w:eastAsia="da-DK"/>
        </w:rPr>
        <w:t xml:space="preserve"> and the like.</w:t>
      </w:r>
    </w:p>
    <w:p w:rsidR="00D10023" w:rsidRPr="0010431C" w:rsidRDefault="00D10023" w:rsidP="00D10023">
      <w:pPr>
        <w:numPr>
          <w:ilvl w:val="0"/>
          <w:numId w:val="1"/>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At least one external member must have experience with PhD su</w:t>
      </w:r>
      <w:r w:rsidR="00080BB7">
        <w:rPr>
          <w:rFonts w:asciiTheme="minorHAnsi" w:eastAsia="Times New Roman" w:hAnsiTheme="minorHAnsi" w:cs="Helvetica"/>
          <w:sz w:val="22"/>
          <w:lang w:val="en-US" w:eastAsia="da-DK"/>
        </w:rPr>
        <w:t xml:space="preserve">pervision and must have been main supervisor </w:t>
      </w:r>
      <w:proofErr w:type="gramStart"/>
      <w:r w:rsidR="00080BB7">
        <w:rPr>
          <w:rFonts w:asciiTheme="minorHAnsi" w:eastAsia="Times New Roman" w:hAnsiTheme="minorHAnsi" w:cs="Helvetica"/>
          <w:sz w:val="22"/>
          <w:lang w:val="en-US" w:eastAsia="da-DK"/>
        </w:rPr>
        <w:t xml:space="preserve">on </w:t>
      </w:r>
      <w:r w:rsidRPr="0010431C">
        <w:rPr>
          <w:rFonts w:asciiTheme="minorHAnsi" w:eastAsia="Times New Roman" w:hAnsiTheme="minorHAnsi" w:cs="Helvetica"/>
          <w:sz w:val="22"/>
          <w:lang w:val="en-US" w:eastAsia="da-DK"/>
        </w:rPr>
        <w:t xml:space="preserve"> a</w:t>
      </w:r>
      <w:proofErr w:type="gramEnd"/>
      <w:r w:rsidRPr="0010431C">
        <w:rPr>
          <w:rFonts w:asciiTheme="minorHAnsi" w:eastAsia="Times New Roman" w:hAnsiTheme="minorHAnsi" w:cs="Helvetica"/>
          <w:sz w:val="22"/>
          <w:lang w:val="en-US" w:eastAsia="da-DK"/>
        </w:rPr>
        <w:t xml:space="preserve"> PhD project </w:t>
      </w:r>
      <w:r w:rsidR="00B25EC2">
        <w:rPr>
          <w:rFonts w:asciiTheme="minorHAnsi" w:eastAsia="Times New Roman" w:hAnsiTheme="minorHAnsi" w:cs="Helvetica"/>
          <w:sz w:val="22"/>
          <w:lang w:val="en-US" w:eastAsia="da-DK"/>
        </w:rPr>
        <w:t xml:space="preserve"> </w:t>
      </w:r>
      <w:r w:rsidRPr="0010431C">
        <w:rPr>
          <w:rFonts w:asciiTheme="minorHAnsi" w:eastAsia="Times New Roman" w:hAnsiTheme="minorHAnsi" w:cs="Helvetica"/>
          <w:sz w:val="22"/>
          <w:lang w:val="en-US" w:eastAsia="da-DK"/>
        </w:rPr>
        <w:t xml:space="preserve">with a positive </w:t>
      </w:r>
      <w:r w:rsidR="00B25EC2">
        <w:rPr>
          <w:rFonts w:asciiTheme="minorHAnsi" w:eastAsia="Times New Roman" w:hAnsiTheme="minorHAnsi" w:cs="Helvetica"/>
          <w:sz w:val="22"/>
          <w:lang w:val="en-US" w:eastAsia="da-DK"/>
        </w:rPr>
        <w:t>outcome.</w:t>
      </w:r>
    </w:p>
    <w:p w:rsidR="00D10023" w:rsidRPr="0010431C" w:rsidRDefault="00D10023" w:rsidP="00D10023">
      <w:pPr>
        <w:numPr>
          <w:ilvl w:val="0"/>
          <w:numId w:val="1"/>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Diversity in the composition of external members is desirable, so that one main supervisor does not repeatedly use the same </w:t>
      </w:r>
      <w:r w:rsidR="00080BB7">
        <w:rPr>
          <w:rFonts w:asciiTheme="minorHAnsi" w:eastAsia="Times New Roman" w:hAnsiTheme="minorHAnsi" w:cs="Helvetica"/>
          <w:sz w:val="22"/>
          <w:lang w:val="en-US" w:eastAsia="da-DK"/>
        </w:rPr>
        <w:t>external member.</w:t>
      </w:r>
    </w:p>
    <w:p w:rsidR="00D10023" w:rsidRPr="0010431C" w:rsidRDefault="00D10023" w:rsidP="00D10023">
      <w:pPr>
        <w:numPr>
          <w:ilvl w:val="0"/>
          <w:numId w:val="1"/>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When relevant for the PhD project it is possible to include a member of the assessment company from the industry.</w:t>
      </w:r>
    </w:p>
    <w:p w:rsidR="00D10023" w:rsidRPr="00D10023" w:rsidRDefault="00D10023" w:rsidP="00D10023">
      <w:pPr>
        <w:shd w:val="clear" w:color="auto" w:fill="FFFFFF"/>
        <w:spacing w:after="195" w:line="210" w:lineRule="atLeast"/>
        <w:textAlignment w:val="baseline"/>
        <w:outlineLvl w:val="1"/>
        <w:rPr>
          <w:rFonts w:asciiTheme="minorHAnsi" w:eastAsia="Times New Roman" w:hAnsiTheme="minorHAnsi" w:cs="Helvetica"/>
          <w:caps/>
          <w:spacing w:val="45"/>
          <w:sz w:val="22"/>
          <w:lang w:val="en-US" w:eastAsia="da-DK"/>
        </w:rPr>
      </w:pPr>
    </w:p>
    <w:p w:rsidR="00D10023" w:rsidRPr="0010431C" w:rsidRDefault="00D10023" w:rsidP="00D10023">
      <w:pPr>
        <w:shd w:val="clear" w:color="auto" w:fill="FFFFFF"/>
        <w:spacing w:after="195" w:line="210" w:lineRule="atLeast"/>
        <w:textAlignment w:val="baseline"/>
        <w:outlineLvl w:val="1"/>
        <w:rPr>
          <w:rFonts w:asciiTheme="minorHAnsi" w:eastAsia="Times New Roman" w:hAnsiTheme="minorHAnsi" w:cs="Helvetica"/>
          <w:caps/>
          <w:spacing w:val="45"/>
          <w:sz w:val="22"/>
          <w:lang w:val="en-US" w:eastAsia="da-DK"/>
        </w:rPr>
      </w:pPr>
      <w:r w:rsidRPr="0010431C">
        <w:rPr>
          <w:rFonts w:asciiTheme="minorHAnsi" w:eastAsia="Times New Roman" w:hAnsiTheme="minorHAnsi" w:cs="Helvetica"/>
          <w:caps/>
          <w:spacing w:val="45"/>
          <w:sz w:val="22"/>
          <w:lang w:val="en-US" w:eastAsia="da-DK"/>
        </w:rPr>
        <w:t>APPROVAL OF AN ASSESSMENT COMMITTEE</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The following documents must be enclosed in one pdf file in searchable format when an assessment committee is forwarded to the PhD Board for approval:</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val="en-US" w:eastAsia="da-DK"/>
        </w:rPr>
      </w:pPr>
      <w:proofErr w:type="gramStart"/>
      <w:r w:rsidRPr="0010431C">
        <w:rPr>
          <w:rFonts w:asciiTheme="minorHAnsi" w:eastAsia="Times New Roman" w:hAnsiTheme="minorHAnsi" w:cs="Helvetica"/>
          <w:sz w:val="22"/>
          <w:lang w:val="en-US" w:eastAsia="da-DK"/>
        </w:rPr>
        <w:t>1.CV</w:t>
      </w:r>
      <w:proofErr w:type="gramEnd"/>
      <w:r w:rsidRPr="0010431C">
        <w:rPr>
          <w:rFonts w:asciiTheme="minorHAnsi" w:eastAsia="Times New Roman" w:hAnsiTheme="minorHAnsi" w:cs="Helvetica"/>
          <w:sz w:val="22"/>
          <w:lang w:val="en-US" w:eastAsia="da-DK"/>
        </w:rPr>
        <w:t xml:space="preserve"> incl. an updated list of publications for all three members. The CV must reflect the above mentioned standards. The publication list must be exhaustive for the last five years. CV and publication list must be in Scandinavian or English.</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val="en-US" w:eastAsia="da-DK"/>
        </w:rPr>
      </w:pPr>
      <w:proofErr w:type="gramStart"/>
      <w:r w:rsidRPr="0010431C">
        <w:rPr>
          <w:rFonts w:asciiTheme="minorHAnsi" w:eastAsia="Times New Roman" w:hAnsiTheme="minorHAnsi" w:cs="Helvetica"/>
          <w:sz w:val="22"/>
          <w:lang w:val="en-US" w:eastAsia="da-DK"/>
        </w:rPr>
        <w:t>2.For</w:t>
      </w:r>
      <w:proofErr w:type="gramEnd"/>
      <w:r w:rsidRPr="0010431C">
        <w:rPr>
          <w:rFonts w:asciiTheme="minorHAnsi" w:eastAsia="Times New Roman" w:hAnsiTheme="minorHAnsi" w:cs="Helvetica"/>
          <w:sz w:val="22"/>
          <w:lang w:val="en-US" w:eastAsia="da-DK"/>
        </w:rPr>
        <w:t xml:space="preserve"> Industrial PhD students</w:t>
      </w:r>
      <w:r w:rsidR="00080BB7">
        <w:rPr>
          <w:rFonts w:asciiTheme="minorHAnsi" w:eastAsia="Times New Roman" w:hAnsiTheme="minorHAnsi" w:cs="Helvetica"/>
          <w:sz w:val="22"/>
          <w:lang w:val="en-US" w:eastAsia="da-DK"/>
        </w:rPr>
        <w:t>,</w:t>
      </w:r>
      <w:r w:rsidRPr="0010431C">
        <w:rPr>
          <w:rFonts w:asciiTheme="minorHAnsi" w:eastAsia="Times New Roman" w:hAnsiTheme="minorHAnsi" w:cs="Helvetica"/>
          <w:sz w:val="22"/>
          <w:lang w:val="en-US" w:eastAsia="da-DK"/>
        </w:rPr>
        <w:t xml:space="preserve"> a confirmation must be enclosed from the Department stating that § 26 of the Ministerial Order has been met (at least one of the members shall have company-relevant research experience within the relevant field).</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val="en-US" w:eastAsia="da-DK"/>
        </w:rPr>
      </w:pPr>
      <w:proofErr w:type="gramStart"/>
      <w:r w:rsidRPr="0010431C">
        <w:rPr>
          <w:rFonts w:asciiTheme="minorHAnsi" w:eastAsia="Times New Roman" w:hAnsiTheme="minorHAnsi" w:cs="Helvetica"/>
          <w:sz w:val="22"/>
          <w:lang w:val="en-US" w:eastAsia="da-DK"/>
        </w:rPr>
        <w:t>3.The</w:t>
      </w:r>
      <w:proofErr w:type="gramEnd"/>
      <w:r w:rsidRPr="0010431C">
        <w:rPr>
          <w:rFonts w:asciiTheme="minorHAnsi" w:eastAsia="Times New Roman" w:hAnsiTheme="minorHAnsi" w:cs="Helvetica"/>
          <w:sz w:val="22"/>
          <w:lang w:val="en-US" w:eastAsia="da-DK"/>
        </w:rPr>
        <w:t xml:space="preserve"> name of the PhD student's supervisor (and co-supervisor(s)</w:t>
      </w:r>
      <w:r w:rsidR="00080BB7">
        <w:rPr>
          <w:rFonts w:asciiTheme="minorHAnsi" w:eastAsia="Times New Roman" w:hAnsiTheme="minorHAnsi" w:cs="Helvetica"/>
          <w:sz w:val="22"/>
          <w:lang w:val="en-US" w:eastAsia="da-DK"/>
        </w:rPr>
        <w:t>,</w:t>
      </w:r>
      <w:r w:rsidRPr="0010431C">
        <w:rPr>
          <w:rFonts w:asciiTheme="minorHAnsi" w:eastAsia="Times New Roman" w:hAnsiTheme="minorHAnsi" w:cs="Helvetica"/>
          <w:sz w:val="22"/>
          <w:lang w:val="en-US" w:eastAsia="da-DK"/>
        </w:rPr>
        <w:t xml:space="preserve"> if any) must be noted on the recommendation from the department.</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val="en-US" w:eastAsia="da-DK"/>
        </w:rPr>
      </w:pPr>
      <w:proofErr w:type="gramStart"/>
      <w:r w:rsidRPr="0010431C">
        <w:rPr>
          <w:rFonts w:asciiTheme="minorHAnsi" w:eastAsia="Times New Roman" w:hAnsiTheme="minorHAnsi" w:cs="Helvetica"/>
          <w:sz w:val="22"/>
          <w:lang w:val="en-US" w:eastAsia="da-DK"/>
        </w:rPr>
        <w:t>4.</w:t>
      </w:r>
      <w:r w:rsidR="00002C32">
        <w:rPr>
          <w:rFonts w:asciiTheme="minorHAnsi" w:eastAsia="Times New Roman" w:hAnsiTheme="minorHAnsi" w:cs="Helvetica"/>
          <w:sz w:val="22"/>
          <w:lang w:val="en-US" w:eastAsia="da-DK"/>
        </w:rPr>
        <w:t>The</w:t>
      </w:r>
      <w:proofErr w:type="gramEnd"/>
      <w:r w:rsidR="00002C32">
        <w:rPr>
          <w:rFonts w:asciiTheme="minorHAnsi" w:eastAsia="Times New Roman" w:hAnsiTheme="minorHAnsi" w:cs="Helvetica"/>
          <w:sz w:val="22"/>
          <w:lang w:val="en-US" w:eastAsia="da-DK"/>
        </w:rPr>
        <w:t xml:space="preserve"> supervisor/co-supervisor and the</w:t>
      </w:r>
      <w:r w:rsidRPr="0010431C">
        <w:rPr>
          <w:rFonts w:asciiTheme="minorHAnsi" w:eastAsia="Times New Roman" w:hAnsiTheme="minorHAnsi" w:cs="Helvetica"/>
          <w:sz w:val="22"/>
          <w:lang w:val="en-US" w:eastAsia="da-DK"/>
        </w:rPr>
        <w:t xml:space="preserve"> members of the assessment committee </w:t>
      </w:r>
      <w:r w:rsidR="00002C32">
        <w:rPr>
          <w:rFonts w:asciiTheme="minorHAnsi" w:eastAsia="Times New Roman" w:hAnsiTheme="minorHAnsi" w:cs="Helvetica"/>
          <w:sz w:val="22"/>
          <w:lang w:val="en-US" w:eastAsia="da-DK"/>
        </w:rPr>
        <w:t>must not have any joint publications during the last five years</w:t>
      </w:r>
      <w:r w:rsidRPr="0010431C">
        <w:rPr>
          <w:rFonts w:asciiTheme="minorHAnsi" w:eastAsia="Times New Roman" w:hAnsiTheme="minorHAnsi" w:cs="Helvetica"/>
          <w:sz w:val="22"/>
          <w:lang w:val="en-US" w:eastAsia="da-DK"/>
        </w:rPr>
        <w:t>. In case of co-authorships within the last five years the department must submit a statement explaining why this does not constitute a conflict of interests.</w:t>
      </w:r>
      <w:r w:rsidR="00002C32">
        <w:rPr>
          <w:rFonts w:asciiTheme="minorHAnsi" w:eastAsia="Times New Roman" w:hAnsiTheme="minorHAnsi" w:cs="Helvetica"/>
          <w:sz w:val="22"/>
          <w:lang w:val="en-US" w:eastAsia="da-DK"/>
        </w:rPr>
        <w:t xml:space="preserve"> </w:t>
      </w:r>
      <w:proofErr w:type="gramStart"/>
      <w:r w:rsidR="00002C32">
        <w:rPr>
          <w:rFonts w:asciiTheme="minorHAnsi" w:eastAsia="Times New Roman" w:hAnsiTheme="minorHAnsi" w:cs="Helvetica"/>
          <w:sz w:val="22"/>
          <w:lang w:val="en-US" w:eastAsia="da-DK"/>
        </w:rPr>
        <w:t>Furthermore</w:t>
      </w:r>
      <w:proofErr w:type="gramEnd"/>
      <w:r w:rsidR="00002C32">
        <w:rPr>
          <w:rFonts w:asciiTheme="minorHAnsi" w:eastAsia="Times New Roman" w:hAnsiTheme="minorHAnsi" w:cs="Helvetica"/>
          <w:sz w:val="22"/>
          <w:lang w:val="en-US" w:eastAsia="da-DK"/>
        </w:rPr>
        <w:t xml:space="preserve"> it is not possible to be a member of the assessment committee if there are any co-authorships with the PhD student.</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eastAsia="da-DK"/>
        </w:rPr>
      </w:pPr>
      <w:r w:rsidRPr="0010431C">
        <w:rPr>
          <w:rFonts w:asciiTheme="minorHAnsi" w:eastAsia="Times New Roman" w:hAnsiTheme="minorHAnsi" w:cs="Helvetica"/>
          <w:sz w:val="22"/>
          <w:lang w:val="en-US" w:eastAsia="da-DK"/>
        </w:rPr>
        <w:lastRenderedPageBreak/>
        <w:t xml:space="preserve">Concerning competence to act the regular competence to act regulations apply cf. The Act on Public Administration §3-6. </w:t>
      </w:r>
      <w:r w:rsidR="00A137B1">
        <w:rPr>
          <w:rFonts w:asciiTheme="minorHAnsi" w:eastAsia="Times New Roman" w:hAnsiTheme="minorHAnsi" w:cs="Helvetica"/>
          <w:sz w:val="22"/>
          <w:lang w:eastAsia="da-DK"/>
        </w:rPr>
        <w:t>Sp</w:t>
      </w:r>
      <w:r w:rsidR="00307BB8">
        <w:rPr>
          <w:rFonts w:asciiTheme="minorHAnsi" w:eastAsia="Times New Roman" w:hAnsiTheme="minorHAnsi" w:cs="Helvetica"/>
          <w:sz w:val="22"/>
          <w:lang w:eastAsia="da-DK"/>
        </w:rPr>
        <w:t xml:space="preserve">ecial attention must </w:t>
      </w:r>
      <w:proofErr w:type="spellStart"/>
      <w:r w:rsidR="00307BB8">
        <w:rPr>
          <w:rFonts w:asciiTheme="minorHAnsi" w:eastAsia="Times New Roman" w:hAnsiTheme="minorHAnsi" w:cs="Helvetica"/>
          <w:sz w:val="22"/>
          <w:lang w:eastAsia="da-DK"/>
        </w:rPr>
        <w:t>be</w:t>
      </w:r>
      <w:proofErr w:type="spellEnd"/>
      <w:r w:rsidR="00307BB8">
        <w:rPr>
          <w:rFonts w:asciiTheme="minorHAnsi" w:eastAsia="Times New Roman" w:hAnsiTheme="minorHAnsi" w:cs="Helvetica"/>
          <w:sz w:val="22"/>
          <w:lang w:eastAsia="da-DK"/>
        </w:rPr>
        <w:t xml:space="preserve"> given </w:t>
      </w:r>
      <w:r w:rsidRPr="0010431C">
        <w:rPr>
          <w:rFonts w:asciiTheme="minorHAnsi" w:eastAsia="Times New Roman" w:hAnsiTheme="minorHAnsi" w:cs="Helvetica"/>
          <w:sz w:val="22"/>
          <w:lang w:eastAsia="da-DK"/>
        </w:rPr>
        <w:t xml:space="preserve">to the </w:t>
      </w:r>
      <w:proofErr w:type="spellStart"/>
      <w:r w:rsidRPr="0010431C">
        <w:rPr>
          <w:rFonts w:asciiTheme="minorHAnsi" w:eastAsia="Times New Roman" w:hAnsiTheme="minorHAnsi" w:cs="Helvetica"/>
          <w:sz w:val="22"/>
          <w:lang w:eastAsia="da-DK"/>
        </w:rPr>
        <w:t>following</w:t>
      </w:r>
      <w:proofErr w:type="spellEnd"/>
      <w:r w:rsidRPr="0010431C">
        <w:rPr>
          <w:rFonts w:asciiTheme="minorHAnsi" w:eastAsia="Times New Roman" w:hAnsiTheme="minorHAnsi" w:cs="Helvetica"/>
          <w:sz w:val="22"/>
          <w:lang w:eastAsia="da-DK"/>
        </w:rPr>
        <w:t>:</w:t>
      </w:r>
    </w:p>
    <w:p w:rsidR="00D10023" w:rsidRPr="0010431C" w:rsidRDefault="00D10023" w:rsidP="00D10023">
      <w:pPr>
        <w:numPr>
          <w:ilvl w:val="0"/>
          <w:numId w:val="2"/>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Members of the assessment committee cannot be in an up-downwards management layer compared to the main supervisor (example 1: The Head of Department cannot be a member of an assessment committee for a PhD student in his or her own department. Example 2: A section leader cannot be a member of an assessment committee for a PhD student in his or her own section.) NOTE: If it is not possible to find other academically </w:t>
      </w:r>
      <w:r w:rsidR="00A137B1">
        <w:rPr>
          <w:rFonts w:asciiTheme="minorHAnsi" w:eastAsia="Times New Roman" w:hAnsiTheme="minorHAnsi" w:cs="Helvetica"/>
          <w:sz w:val="22"/>
          <w:lang w:val="en-US" w:eastAsia="da-DK"/>
        </w:rPr>
        <w:t xml:space="preserve">competent persons to replace </w:t>
      </w:r>
      <w:proofErr w:type="gramStart"/>
      <w:r w:rsidR="00A137B1">
        <w:rPr>
          <w:rFonts w:asciiTheme="minorHAnsi" w:eastAsia="Times New Roman" w:hAnsiTheme="minorHAnsi" w:cs="Helvetica"/>
          <w:sz w:val="22"/>
          <w:lang w:val="en-US" w:eastAsia="da-DK"/>
        </w:rPr>
        <w:t>a</w:t>
      </w:r>
      <w:r w:rsidRPr="0010431C">
        <w:rPr>
          <w:rFonts w:asciiTheme="minorHAnsi" w:eastAsia="Times New Roman" w:hAnsiTheme="minorHAnsi" w:cs="Helvetica"/>
          <w:sz w:val="22"/>
          <w:lang w:val="en-US" w:eastAsia="da-DK"/>
        </w:rPr>
        <w:t xml:space="preserve"> disqualified members</w:t>
      </w:r>
      <w:proofErr w:type="gramEnd"/>
      <w:r w:rsidRPr="0010431C">
        <w:rPr>
          <w:rFonts w:asciiTheme="minorHAnsi" w:eastAsia="Times New Roman" w:hAnsiTheme="minorHAnsi" w:cs="Helvetica"/>
          <w:sz w:val="22"/>
          <w:lang w:val="en-US" w:eastAsia="da-DK"/>
        </w:rPr>
        <w:t xml:space="preserve">, a permission to </w:t>
      </w:r>
      <w:r w:rsidR="00A137B1">
        <w:rPr>
          <w:rFonts w:asciiTheme="minorHAnsi" w:eastAsia="Times New Roman" w:hAnsiTheme="minorHAnsi" w:cs="Helvetica"/>
          <w:sz w:val="22"/>
          <w:lang w:val="en-US" w:eastAsia="da-DK"/>
        </w:rPr>
        <w:t>serve in</w:t>
      </w:r>
      <w:r w:rsidRPr="0010431C">
        <w:rPr>
          <w:rFonts w:asciiTheme="minorHAnsi" w:eastAsia="Times New Roman" w:hAnsiTheme="minorHAnsi" w:cs="Helvetica"/>
          <w:sz w:val="22"/>
          <w:lang w:val="en-US" w:eastAsia="da-DK"/>
        </w:rPr>
        <w:t xml:space="preserve"> the assessment committee can be given by</w:t>
      </w:r>
      <w:r w:rsidR="00307BB8">
        <w:rPr>
          <w:rFonts w:asciiTheme="minorHAnsi" w:eastAsia="Times New Roman" w:hAnsiTheme="minorHAnsi" w:cs="Helvetica"/>
          <w:sz w:val="22"/>
          <w:lang w:val="en-US" w:eastAsia="da-DK"/>
        </w:rPr>
        <w:t xml:space="preserve"> following</w:t>
      </w:r>
      <w:r w:rsidRPr="0010431C">
        <w:rPr>
          <w:rFonts w:asciiTheme="minorHAnsi" w:eastAsia="Times New Roman" w:hAnsiTheme="minorHAnsi" w:cs="Helvetica"/>
          <w:sz w:val="22"/>
          <w:lang w:val="en-US" w:eastAsia="da-DK"/>
        </w:rPr>
        <w:t xml:space="preserve"> special argumentation.</w:t>
      </w:r>
    </w:p>
    <w:p w:rsidR="00D10023" w:rsidRPr="0010431C" w:rsidRDefault="00D10023" w:rsidP="00D10023">
      <w:pPr>
        <w:numPr>
          <w:ilvl w:val="0"/>
          <w:numId w:val="2"/>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It is not possible to be a member of an assessment committee if there are joint publications with the PhD student, or if any are in preparation.</w:t>
      </w:r>
    </w:p>
    <w:p w:rsidR="00D10023" w:rsidRPr="0010431C" w:rsidRDefault="00D10023" w:rsidP="00D10023">
      <w:pPr>
        <w:numPr>
          <w:ilvl w:val="0"/>
          <w:numId w:val="2"/>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As a rule</w:t>
      </w:r>
      <w:r w:rsidR="00307BB8">
        <w:rPr>
          <w:rFonts w:asciiTheme="minorHAnsi" w:eastAsia="Times New Roman" w:hAnsiTheme="minorHAnsi" w:cs="Helvetica"/>
          <w:sz w:val="22"/>
          <w:lang w:val="en-US" w:eastAsia="da-DK"/>
        </w:rPr>
        <w:t>,</w:t>
      </w:r>
      <w:r w:rsidRPr="0010431C">
        <w:rPr>
          <w:rFonts w:asciiTheme="minorHAnsi" w:eastAsia="Times New Roman" w:hAnsiTheme="minorHAnsi" w:cs="Helvetica"/>
          <w:sz w:val="22"/>
          <w:lang w:val="en-US" w:eastAsia="da-DK"/>
        </w:rPr>
        <w:t xml:space="preserve"> it is not possible to serve as</w:t>
      </w:r>
      <w:r w:rsidR="00307BB8">
        <w:rPr>
          <w:rFonts w:asciiTheme="minorHAnsi" w:eastAsia="Times New Roman" w:hAnsiTheme="minorHAnsi" w:cs="Helvetica"/>
          <w:sz w:val="22"/>
          <w:lang w:val="en-US" w:eastAsia="da-DK"/>
        </w:rPr>
        <w:t>,</w:t>
      </w:r>
      <w:r w:rsidRPr="0010431C">
        <w:rPr>
          <w:rFonts w:asciiTheme="minorHAnsi" w:eastAsia="Times New Roman" w:hAnsiTheme="minorHAnsi" w:cs="Helvetica"/>
          <w:sz w:val="22"/>
          <w:lang w:val="en-US" w:eastAsia="da-DK"/>
        </w:rPr>
        <w:t xml:space="preserve"> member of an assessment committee if there </w:t>
      </w:r>
      <w:r w:rsidR="00307BB8">
        <w:rPr>
          <w:rFonts w:asciiTheme="minorHAnsi" w:eastAsia="Times New Roman" w:hAnsiTheme="minorHAnsi" w:cs="Helvetica"/>
          <w:sz w:val="22"/>
          <w:lang w:val="en-US" w:eastAsia="da-DK"/>
        </w:rPr>
        <w:t>is</w:t>
      </w:r>
      <w:r w:rsidRPr="0010431C">
        <w:rPr>
          <w:rFonts w:asciiTheme="minorHAnsi" w:eastAsia="Times New Roman" w:hAnsiTheme="minorHAnsi" w:cs="Helvetica"/>
          <w:sz w:val="22"/>
          <w:lang w:val="en-US" w:eastAsia="da-DK"/>
        </w:rPr>
        <w:t xml:space="preserve"> a significant amount of joint publications with the supervisor or co-supervisor(s)</w:t>
      </w:r>
      <w:r w:rsidR="0081488A">
        <w:rPr>
          <w:rFonts w:asciiTheme="minorHAnsi" w:eastAsia="Times New Roman" w:hAnsiTheme="minorHAnsi" w:cs="Helvetica"/>
          <w:sz w:val="22"/>
          <w:lang w:val="en-US" w:eastAsia="da-DK"/>
        </w:rPr>
        <w:t>,</w:t>
      </w:r>
      <w:r w:rsidRPr="0010431C">
        <w:rPr>
          <w:rFonts w:asciiTheme="minorHAnsi" w:eastAsia="Times New Roman" w:hAnsiTheme="minorHAnsi" w:cs="Helvetica"/>
          <w:sz w:val="22"/>
          <w:lang w:val="en-US" w:eastAsia="da-DK"/>
        </w:rPr>
        <w:t xml:space="preserve"> if any.</w:t>
      </w:r>
    </w:p>
    <w:p w:rsidR="00D10023" w:rsidRPr="0010431C" w:rsidRDefault="00D10023" w:rsidP="00D10023">
      <w:pPr>
        <w:numPr>
          <w:ilvl w:val="0"/>
          <w:numId w:val="2"/>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If the PhD student or the main supervisor is fully or partly financed or has a sideline occupation at an external company, then assessors from </w:t>
      </w:r>
      <w:r w:rsidR="0081488A">
        <w:rPr>
          <w:rFonts w:asciiTheme="minorHAnsi" w:eastAsia="Times New Roman" w:hAnsiTheme="minorHAnsi" w:cs="Helvetica"/>
          <w:sz w:val="22"/>
          <w:lang w:val="en-US" w:eastAsia="da-DK"/>
        </w:rPr>
        <w:t>that</w:t>
      </w:r>
      <w:r w:rsidRPr="0010431C">
        <w:rPr>
          <w:rFonts w:asciiTheme="minorHAnsi" w:eastAsia="Times New Roman" w:hAnsiTheme="minorHAnsi" w:cs="Helvetica"/>
          <w:sz w:val="22"/>
          <w:lang w:val="en-US" w:eastAsia="da-DK"/>
        </w:rPr>
        <w:t xml:space="preserve"> company cannot be used. This also includes subsidiary companies and branches in other locations.</w:t>
      </w:r>
    </w:p>
    <w:p w:rsidR="00E15EF9" w:rsidRDefault="00E15EF9" w:rsidP="00D10023">
      <w:pPr>
        <w:shd w:val="clear" w:color="auto" w:fill="FFFFFF"/>
        <w:spacing w:after="0" w:line="210" w:lineRule="atLeast"/>
        <w:textAlignment w:val="baseline"/>
        <w:outlineLvl w:val="1"/>
        <w:rPr>
          <w:rFonts w:asciiTheme="minorHAnsi" w:eastAsia="Times New Roman" w:hAnsiTheme="minorHAnsi" w:cs="Helvetica"/>
          <w:caps/>
          <w:spacing w:val="45"/>
          <w:sz w:val="22"/>
          <w:lang w:val="en-US" w:eastAsia="da-DK"/>
        </w:rPr>
      </w:pPr>
    </w:p>
    <w:p w:rsidR="00D10023" w:rsidRPr="0010431C" w:rsidRDefault="00D10023" w:rsidP="00D10023">
      <w:pPr>
        <w:shd w:val="clear" w:color="auto" w:fill="FFFFFF"/>
        <w:spacing w:after="0" w:line="210" w:lineRule="atLeast"/>
        <w:textAlignment w:val="baseline"/>
        <w:outlineLvl w:val="1"/>
        <w:rPr>
          <w:rFonts w:asciiTheme="minorHAnsi" w:eastAsia="Times New Roman" w:hAnsiTheme="minorHAnsi" w:cs="Helvetica"/>
          <w:caps/>
          <w:spacing w:val="45"/>
          <w:sz w:val="22"/>
          <w:lang w:val="en-US" w:eastAsia="da-DK"/>
        </w:rPr>
      </w:pPr>
      <w:r w:rsidRPr="0010431C">
        <w:rPr>
          <w:rFonts w:asciiTheme="minorHAnsi" w:eastAsia="Times New Roman" w:hAnsiTheme="minorHAnsi" w:cs="Helvetica"/>
          <w:caps/>
          <w:spacing w:val="45"/>
          <w:sz w:val="22"/>
          <w:lang w:val="en-US" w:eastAsia="da-DK"/>
        </w:rPr>
        <w:t>MODERATOR</w:t>
      </w:r>
      <w:r w:rsidRPr="0010431C">
        <w:rPr>
          <w:rFonts w:asciiTheme="minorHAnsi" w:eastAsia="Times New Roman" w:hAnsiTheme="minorHAnsi" w:cs="Helvetica"/>
          <w:caps/>
          <w:spacing w:val="45"/>
          <w:sz w:val="22"/>
          <w:lang w:val="en-US" w:eastAsia="da-DK"/>
        </w:rPr>
        <w:br/>
        <w:t> </w:t>
      </w:r>
    </w:p>
    <w:p w:rsidR="00D10023" w:rsidRPr="0010431C" w:rsidRDefault="00D10023" w:rsidP="00D10023">
      <w:pPr>
        <w:shd w:val="clear" w:color="auto" w:fill="FFFFFF"/>
        <w:spacing w:after="240" w:line="240" w:lineRule="auto"/>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The Department is responsible for appointing a moderator. The PhD Study Director is responsible for approving the </w:t>
      </w:r>
      <w:r w:rsidRPr="00D10023">
        <w:rPr>
          <w:rFonts w:asciiTheme="minorHAnsi" w:eastAsia="Times New Roman" w:hAnsiTheme="minorHAnsi" w:cs="Helvetica"/>
          <w:sz w:val="22"/>
          <w:lang w:val="en-US" w:eastAsia="da-DK"/>
        </w:rPr>
        <w:t>moderator</w:t>
      </w:r>
      <w:r w:rsidRPr="0010431C">
        <w:rPr>
          <w:rFonts w:asciiTheme="minorHAnsi" w:eastAsia="Times New Roman" w:hAnsiTheme="minorHAnsi" w:cs="Helvetica"/>
          <w:sz w:val="22"/>
          <w:lang w:val="en-US" w:eastAsia="da-DK"/>
        </w:rPr>
        <w:t>. The following requirements must be met by the moderator:</w:t>
      </w:r>
    </w:p>
    <w:p w:rsidR="00D10023" w:rsidRPr="0010431C" w:rsidRDefault="00D10023" w:rsidP="00D10023">
      <w:pPr>
        <w:numPr>
          <w:ilvl w:val="0"/>
          <w:numId w:val="3"/>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 xml:space="preserve">Minimum educational level </w:t>
      </w:r>
      <w:r w:rsidRPr="00D10023">
        <w:rPr>
          <w:rFonts w:asciiTheme="minorHAnsi" w:eastAsia="Times New Roman" w:hAnsiTheme="minorHAnsi" w:cs="Helvetica"/>
          <w:sz w:val="22"/>
          <w:lang w:val="en-US" w:eastAsia="da-DK"/>
        </w:rPr>
        <w:t>equaling</w:t>
      </w:r>
      <w:r w:rsidRPr="0010431C">
        <w:rPr>
          <w:rFonts w:asciiTheme="minorHAnsi" w:eastAsia="Times New Roman" w:hAnsiTheme="minorHAnsi" w:cs="Helvetica"/>
          <w:sz w:val="22"/>
          <w:lang w:val="en-US" w:eastAsia="da-DK"/>
        </w:rPr>
        <w:t xml:space="preserve"> Danish associate professor</w:t>
      </w:r>
    </w:p>
    <w:p w:rsidR="00D10023" w:rsidRPr="0010431C" w:rsidRDefault="00D10023" w:rsidP="00D10023">
      <w:pPr>
        <w:numPr>
          <w:ilvl w:val="0"/>
          <w:numId w:val="3"/>
        </w:numPr>
        <w:shd w:val="clear" w:color="auto" w:fill="FFFFFF"/>
        <w:spacing w:after="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Not associated with the research project in question</w:t>
      </w:r>
    </w:p>
    <w:p w:rsidR="00D10023" w:rsidRPr="0010431C" w:rsidRDefault="00D10023" w:rsidP="00D10023">
      <w:pPr>
        <w:numPr>
          <w:ilvl w:val="0"/>
          <w:numId w:val="3"/>
        </w:numPr>
        <w:shd w:val="clear" w:color="auto" w:fill="FFFFFF"/>
        <w:spacing w:after="90" w:line="240" w:lineRule="auto"/>
        <w:ind w:left="570" w:right="480"/>
        <w:textAlignment w:val="baseline"/>
        <w:rPr>
          <w:rFonts w:asciiTheme="minorHAnsi" w:eastAsia="Times New Roman" w:hAnsiTheme="minorHAnsi" w:cs="Helvetica"/>
          <w:sz w:val="22"/>
          <w:lang w:val="en-US" w:eastAsia="da-DK"/>
        </w:rPr>
      </w:pPr>
      <w:r w:rsidRPr="0010431C">
        <w:rPr>
          <w:rFonts w:asciiTheme="minorHAnsi" w:eastAsia="Times New Roman" w:hAnsiTheme="minorHAnsi" w:cs="Helvetica"/>
          <w:sz w:val="22"/>
          <w:lang w:val="en-US" w:eastAsia="da-DK"/>
        </w:rPr>
        <w:t>Not a member of the assessment committee</w:t>
      </w:r>
    </w:p>
    <w:p w:rsidR="00D10023" w:rsidRPr="00D10023" w:rsidRDefault="00D10023" w:rsidP="00D10023">
      <w:pPr>
        <w:rPr>
          <w:rFonts w:asciiTheme="minorHAnsi" w:hAnsiTheme="minorHAnsi"/>
          <w:sz w:val="22"/>
          <w:lang w:val="en-US"/>
        </w:rPr>
      </w:pPr>
      <w:r w:rsidRPr="00D10023">
        <w:rPr>
          <w:rFonts w:asciiTheme="minorHAnsi" w:hAnsiTheme="minorHAnsi"/>
          <w:sz w:val="22"/>
          <w:lang w:val="en-US"/>
        </w:rPr>
        <w:br w:type="page"/>
      </w:r>
    </w:p>
    <w:p w:rsidR="00D10023" w:rsidRPr="00D10023" w:rsidRDefault="00D10023" w:rsidP="00D10023">
      <w:pPr>
        <w:pStyle w:val="Overskrift1"/>
      </w:pPr>
      <w:r w:rsidRPr="00D10023">
        <w:lastRenderedPageBreak/>
        <w:t>Tjekliste i forbindelse med nedsættelse af bedømmelsesudvalg</w:t>
      </w:r>
    </w:p>
    <w:p w:rsidR="00D10023" w:rsidRPr="00D10023" w:rsidRDefault="00D10023" w:rsidP="00D10023">
      <w:pPr>
        <w:rPr>
          <w:rFonts w:asciiTheme="minorHAnsi" w:hAnsiTheme="minorHAnsi"/>
          <w:sz w:val="22"/>
        </w:rPr>
      </w:pPr>
    </w:p>
    <w:p w:rsidR="00F833C2" w:rsidRDefault="00F833C2" w:rsidP="00F833C2">
      <w:r>
        <w:t>Det anbefales at påbegynde processen med nedsættelse af bedømmelsesudvalg i god tid før planlagt forsvar. Instituttets indstilling bør tilgå ph.d.-skolen senest fire måneder før planlagt forsvar. Denne tidsramme sikrer, at forsvaret kan finde sted til planlagt tid, selv i sådanne tilfælde, hvor medlemmer af det oprindeligt indstillede bedømmelsesudvalg ikke kan godkendes.</w:t>
      </w:r>
    </w:p>
    <w:p w:rsidR="00F833C2" w:rsidRDefault="00F833C2" w:rsidP="00F833C2">
      <w:r>
        <w:t>Dokumenterne fremsendes i én samlet pdf-fil i søgbart format.</w:t>
      </w:r>
    </w:p>
    <w:p w:rsidR="00F833C2" w:rsidRDefault="00F833C2" w:rsidP="00F833C2">
      <w:r>
        <w:t>Afkryds og udfyld nedenstående for at sikre, at alle nødvendige dokumenter fremsendes. Tjeklisten vedlægges det fremsendte materiale. Husk at vedlægge redegørelse, hvis der f.eks. er publikationssammenfald eller andre afvigelser.</w:t>
      </w:r>
    </w:p>
    <w:p w:rsidR="00F833C2" w:rsidRDefault="00527EE4" w:rsidP="00F833C2">
      <w:sdt>
        <w:sdtPr>
          <w:id w:val="1107613942"/>
          <w14:checkbox>
            <w14:checked w14:val="0"/>
            <w14:checkedState w14:val="2612" w14:font="MS Gothic"/>
            <w14:uncheckedState w14:val="2610" w14:font="MS Gothic"/>
          </w14:checkbox>
        </w:sdtPr>
        <w:sdtEndPr/>
        <w:sdtContent>
          <w:r w:rsidR="00F833C2">
            <w:rPr>
              <w:rFonts w:ascii="MS Gothic" w:eastAsia="MS Gothic" w:hAnsi="MS Gothic" w:hint="eastAsia"/>
            </w:rPr>
            <w:t>☐</w:t>
          </w:r>
        </w:sdtContent>
      </w:sdt>
      <w:r w:rsidR="00F833C2">
        <w:t xml:space="preserve"> Indstilling om nedsættelse af bedømmelsesudvalg inkl.</w:t>
      </w:r>
    </w:p>
    <w:p w:rsidR="00F833C2" w:rsidRDefault="00F833C2" w:rsidP="00F833C2">
      <w:pPr>
        <w:tabs>
          <w:tab w:val="left" w:pos="993"/>
        </w:tabs>
      </w:pPr>
      <w:r>
        <w:tab/>
      </w:r>
      <w:sdt>
        <w:sdtPr>
          <w:id w:val="6071586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Navn(e) på hovedvejleder:  </w:t>
      </w:r>
      <w:sdt>
        <w:sdtPr>
          <w:id w:val="-840388022"/>
          <w:showingPlcHdr/>
          <w:text/>
        </w:sdtPr>
        <w:sdtEndPr/>
        <w:sdtContent>
          <w:r>
            <w:t xml:space="preserve">     </w:t>
          </w:r>
        </w:sdtContent>
      </w:sdt>
    </w:p>
    <w:p w:rsidR="00F833C2" w:rsidRDefault="00F833C2" w:rsidP="00F833C2">
      <w:pPr>
        <w:tabs>
          <w:tab w:val="left" w:pos="993"/>
        </w:tabs>
      </w:pPr>
      <w:r>
        <w:tab/>
      </w:r>
      <w:sdt>
        <w:sdtPr>
          <w:id w:val="-1304928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Navn(e) på evt. </w:t>
      </w:r>
      <w:proofErr w:type="spellStart"/>
      <w:r>
        <w:t>bivejleder</w:t>
      </w:r>
      <w:proofErr w:type="spellEnd"/>
      <w:r>
        <w:t xml:space="preserve">(e): </w:t>
      </w:r>
      <w:sdt>
        <w:sdtPr>
          <w:id w:val="1782995686"/>
          <w:showingPlcHdr/>
          <w:text/>
        </w:sdtPr>
        <w:sdtEndPr/>
        <w:sdtContent>
          <w:r>
            <w:rPr>
              <w:rStyle w:val="Pladsholdertekst"/>
            </w:rPr>
            <w:t>Indtast navn(e)</w:t>
          </w:r>
        </w:sdtContent>
      </w:sdt>
    </w:p>
    <w:p w:rsidR="00F833C2" w:rsidRDefault="00F833C2" w:rsidP="00F833C2">
      <w:pPr>
        <w:tabs>
          <w:tab w:val="left" w:pos="993"/>
        </w:tabs>
      </w:pPr>
      <w:r>
        <w:tab/>
      </w:r>
      <w:sdt>
        <w:sdtPr>
          <w:id w:val="1222093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Navn på den studerende: </w:t>
      </w:r>
      <w:sdt>
        <w:sdtPr>
          <w:id w:val="-618533231"/>
          <w:showingPlcHdr/>
          <w:text/>
        </w:sdtPr>
        <w:sdtEndPr/>
        <w:sdtContent>
          <w:r>
            <w:rPr>
              <w:rStyle w:val="Pladsholdertekst"/>
            </w:rPr>
            <w:t>Indtast navn</w:t>
          </w:r>
        </w:sdtContent>
      </w:sdt>
    </w:p>
    <w:p w:rsidR="00F833C2" w:rsidRDefault="00F833C2" w:rsidP="00F833C2">
      <w:pPr>
        <w:tabs>
          <w:tab w:val="left" w:pos="993"/>
        </w:tabs>
      </w:pPr>
      <w:r>
        <w:tab/>
      </w:r>
      <w:sdt>
        <w:sdtPr>
          <w:id w:val="-784266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Institut: </w:t>
      </w:r>
      <w:sdt>
        <w:sdtPr>
          <w:id w:val="-1153525039"/>
          <w:showingPlcHdr/>
          <w:text/>
        </w:sdtPr>
        <w:sdtEndPr/>
        <w:sdtContent>
          <w:r>
            <w:rPr>
              <w:rStyle w:val="Pladsholdertekst"/>
            </w:rPr>
            <w:t>Institutnavn</w:t>
          </w:r>
        </w:sdtContent>
      </w:sdt>
    </w:p>
    <w:p w:rsidR="00F833C2" w:rsidRDefault="00F833C2" w:rsidP="00F833C2">
      <w:pPr>
        <w:tabs>
          <w:tab w:val="left" w:pos="993"/>
        </w:tabs>
      </w:pPr>
      <w:r>
        <w:tab/>
      </w:r>
      <w:sdt>
        <w:sdtPr>
          <w:id w:val="261112826"/>
          <w14:checkbox>
            <w14:checked w14:val="0"/>
            <w14:checkedState w14:val="2612" w14:font="MS Gothic"/>
            <w14:uncheckedState w14:val="2610" w14:font="MS Gothic"/>
          </w14:checkbox>
        </w:sdtPr>
        <w:sdtEndPr/>
        <w:sdtContent>
          <w:r w:rsidRPr="0092088F">
            <w:rPr>
              <w:rFonts w:ascii="MS Gothic" w:eastAsia="MS Gothic" w:hAnsi="MS Gothic" w:cs="MS Gothic" w:hint="eastAsia"/>
            </w:rPr>
            <w:t>☐</w:t>
          </w:r>
        </w:sdtContent>
      </w:sdt>
      <w:r>
        <w:t xml:space="preserve"> Afhandlingens titel: </w:t>
      </w:r>
      <w:sdt>
        <w:sdtPr>
          <w:id w:val="117731512"/>
          <w:showingPlcHdr/>
          <w:text/>
        </w:sdtPr>
        <w:sdtEndPr/>
        <w:sdtContent>
          <w:r>
            <w:rPr>
              <w:rStyle w:val="Pladsholdertekst"/>
            </w:rPr>
            <w:t>Indtast titel</w:t>
          </w:r>
        </w:sdtContent>
      </w:sdt>
    </w:p>
    <w:p w:rsidR="00F833C2" w:rsidRDefault="00527EE4" w:rsidP="00F833C2">
      <w:pPr>
        <w:tabs>
          <w:tab w:val="left" w:pos="993"/>
        </w:tabs>
      </w:pPr>
      <w:sdt>
        <w:sdtPr>
          <w:id w:val="-799986013"/>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CV (skandinavisk/engelsk) for </w:t>
      </w:r>
      <w:r w:rsidR="00F833C2">
        <w:rPr>
          <w:i/>
          <w:u w:val="single"/>
        </w:rPr>
        <w:t>alle tre</w:t>
      </w:r>
      <w:r w:rsidR="00F833C2">
        <w:rPr>
          <w:b/>
          <w:i/>
        </w:rPr>
        <w:t xml:space="preserve"> </w:t>
      </w:r>
      <w:r w:rsidR="00F833C2" w:rsidRPr="00F0398C">
        <w:t>medlemmer af bedømmelsesudvalget inkl.</w:t>
      </w:r>
    </w:p>
    <w:p w:rsidR="00F833C2" w:rsidRDefault="00F833C2" w:rsidP="00F833C2">
      <w:pPr>
        <w:tabs>
          <w:tab w:val="left" w:pos="993"/>
        </w:tabs>
      </w:pPr>
      <w:r>
        <w:tab/>
      </w:r>
      <w:sdt>
        <w:sdtPr>
          <w:id w:val="19128477"/>
          <w14:checkbox>
            <w14:checked w14:val="0"/>
            <w14:checkedState w14:val="2612" w14:font="MS Gothic"/>
            <w14:uncheckedState w14:val="2610" w14:font="MS Gothic"/>
          </w14:checkbox>
        </w:sdtPr>
        <w:sdtEndPr/>
        <w:sdtContent>
          <w:r w:rsidRPr="0092088F">
            <w:rPr>
              <w:rFonts w:ascii="MS Gothic" w:eastAsia="MS Gothic" w:hAnsi="MS Gothic" w:cs="MS Gothic" w:hint="eastAsia"/>
            </w:rPr>
            <w:t>☐</w:t>
          </w:r>
        </w:sdtContent>
      </w:sdt>
      <w:r>
        <w:t xml:space="preserve"> Navn på den interne formand: </w:t>
      </w:r>
      <w:sdt>
        <w:sdtPr>
          <w:id w:val="-1133250486"/>
          <w:showingPlcHdr/>
          <w:text/>
        </w:sdtPr>
        <w:sdtEndPr/>
        <w:sdtContent>
          <w:r>
            <w:rPr>
              <w:rStyle w:val="Pladsholdertekst"/>
            </w:rPr>
            <w:t>Indtast navn</w:t>
          </w:r>
        </w:sdtContent>
      </w:sdt>
    </w:p>
    <w:p w:rsidR="00F833C2" w:rsidRDefault="00F833C2" w:rsidP="00F833C2">
      <w:pPr>
        <w:tabs>
          <w:tab w:val="left" w:pos="993"/>
        </w:tabs>
      </w:pPr>
      <w:r>
        <w:tab/>
      </w:r>
      <w:sdt>
        <w:sdtPr>
          <w:id w:val="604230108"/>
          <w14:checkbox>
            <w14:checked w14:val="0"/>
            <w14:checkedState w14:val="2612" w14:font="MS Gothic"/>
            <w14:uncheckedState w14:val="2610" w14:font="MS Gothic"/>
          </w14:checkbox>
        </w:sdtPr>
        <w:sdtEndPr/>
        <w:sdtContent>
          <w:r w:rsidRPr="0092088F">
            <w:rPr>
              <w:rFonts w:ascii="MS Gothic" w:eastAsia="MS Gothic" w:hAnsi="MS Gothic" w:cs="MS Gothic" w:hint="eastAsia"/>
            </w:rPr>
            <w:t>☐</w:t>
          </w:r>
        </w:sdtContent>
      </w:sdt>
      <w:r>
        <w:t xml:space="preserve"> Navne, </w:t>
      </w:r>
      <w:proofErr w:type="spellStart"/>
      <w:r w:rsidRPr="00F90BD6">
        <w:t>affiliations</w:t>
      </w:r>
      <w:proofErr w:type="spellEnd"/>
      <w:r>
        <w:t xml:space="preserve"> og e-mailadresser på de to eksterne bedømmere:</w:t>
      </w:r>
    </w:p>
    <w:p w:rsidR="00F833C2" w:rsidRPr="005B3203" w:rsidRDefault="00527EE4" w:rsidP="00F833C2">
      <w:pPr>
        <w:pStyle w:val="Listeafsnit"/>
        <w:numPr>
          <w:ilvl w:val="0"/>
          <w:numId w:val="4"/>
        </w:numPr>
        <w:tabs>
          <w:tab w:val="left" w:pos="1701"/>
        </w:tabs>
        <w:ind w:left="993" w:firstLine="0"/>
      </w:pPr>
      <w:sdt>
        <w:sdtPr>
          <w:rPr>
            <w:b/>
          </w:rPr>
          <w:id w:val="-1208643856"/>
          <w:showingPlcHdr/>
          <w:text/>
        </w:sdtPr>
        <w:sdtEndPr/>
        <w:sdtContent>
          <w:r w:rsidR="00F833C2">
            <w:rPr>
              <w:rStyle w:val="Pladsholdertekst"/>
            </w:rPr>
            <w:t>Indtast navn m.v.</w:t>
          </w:r>
        </w:sdtContent>
      </w:sdt>
    </w:p>
    <w:sdt>
      <w:sdtPr>
        <w:id w:val="-1975911557"/>
        <w:showingPlcHdr/>
        <w:text/>
      </w:sdtPr>
      <w:sdtEndPr/>
      <w:sdtContent>
        <w:p w:rsidR="00F833C2" w:rsidRDefault="00F833C2" w:rsidP="00F833C2">
          <w:pPr>
            <w:pStyle w:val="Listeafsnit"/>
            <w:numPr>
              <w:ilvl w:val="0"/>
              <w:numId w:val="4"/>
            </w:numPr>
            <w:tabs>
              <w:tab w:val="left" w:pos="1701"/>
            </w:tabs>
            <w:ind w:left="993" w:firstLine="0"/>
          </w:pPr>
          <w:r>
            <w:rPr>
              <w:rStyle w:val="Pladsholdertekst"/>
            </w:rPr>
            <w:t>Indtast navn m.v.</w:t>
          </w:r>
        </w:p>
      </w:sdtContent>
    </w:sdt>
    <w:p w:rsidR="00F833C2" w:rsidRPr="005B3203" w:rsidRDefault="00F833C2" w:rsidP="00F833C2">
      <w:pPr>
        <w:pStyle w:val="Listeafsnit"/>
        <w:ind w:left="993"/>
      </w:pPr>
    </w:p>
    <w:p w:rsidR="00F833C2" w:rsidRDefault="00527EE4" w:rsidP="00F833C2">
      <w:pPr>
        <w:pStyle w:val="Listeafsnit"/>
        <w:ind w:left="993"/>
      </w:pPr>
      <w:sdt>
        <w:sdtPr>
          <w:id w:val="768674615"/>
          <w14:checkbox>
            <w14:checked w14:val="0"/>
            <w14:checkedState w14:val="2612" w14:font="MS Gothic"/>
            <w14:uncheckedState w14:val="2610" w14:font="MS Gothic"/>
          </w14:checkbox>
        </w:sdtPr>
        <w:sdtEndPr/>
        <w:sdtContent>
          <w:r w:rsidR="00F833C2">
            <w:rPr>
              <w:rFonts w:ascii="MS Gothic" w:eastAsia="MS Gothic" w:hAnsi="MS Gothic" w:hint="eastAsia"/>
            </w:rPr>
            <w:t>☐</w:t>
          </w:r>
        </w:sdtContent>
      </w:sdt>
      <w:r w:rsidR="00F833C2">
        <w:t xml:space="preserve"> </w:t>
      </w:r>
      <w:r w:rsidR="00F833C2" w:rsidRPr="00D82412">
        <w:t>Opdateret</w:t>
      </w:r>
      <w:r w:rsidR="00F833C2">
        <w:t xml:space="preserve"> komplet publikationsliste for de seneste fem år for alle </w:t>
      </w:r>
      <w:r w:rsidR="00F833C2" w:rsidRPr="00D82412">
        <w:rPr>
          <w:b/>
        </w:rPr>
        <w:t>tre</w:t>
      </w:r>
      <w:r w:rsidR="00F833C2">
        <w:t xml:space="preserve"> medlemmer (inkl. Den interne formand) af bedømmelsesudvalget.</w:t>
      </w:r>
    </w:p>
    <w:p w:rsidR="00F833C2" w:rsidRDefault="00F833C2" w:rsidP="00F833C2">
      <w:pPr>
        <w:pStyle w:val="Listeafsnit"/>
        <w:tabs>
          <w:tab w:val="left" w:pos="993"/>
        </w:tabs>
        <w:ind w:left="1134"/>
      </w:pPr>
    </w:p>
    <w:p w:rsidR="00F833C2" w:rsidRDefault="00527EE4" w:rsidP="00F833C2">
      <w:pPr>
        <w:pStyle w:val="Listeafsnit"/>
        <w:ind w:left="993"/>
      </w:pPr>
      <w:sdt>
        <w:sdtPr>
          <w:id w:val="318464818"/>
          <w14:checkbox>
            <w14:checked w14:val="0"/>
            <w14:checkedState w14:val="2612" w14:font="MS Gothic"/>
            <w14:uncheckedState w14:val="2610" w14:font="MS Gothic"/>
          </w14:checkbox>
        </w:sdtPr>
        <w:sdtEndPr/>
        <w:sdtContent>
          <w:r w:rsidR="00F833C2">
            <w:rPr>
              <w:rFonts w:ascii="MS Gothic" w:eastAsia="MS Gothic" w:hAnsi="MS Gothic" w:hint="eastAsia"/>
            </w:rPr>
            <w:t>☐</w:t>
          </w:r>
        </w:sdtContent>
      </w:sdt>
      <w:r w:rsidR="00F833C2">
        <w:t xml:space="preserve"> Erfaring med ph.d.-bedømmelse hos mindst 1 af de eksterne medlemmer.</w:t>
      </w:r>
    </w:p>
    <w:p w:rsidR="00F833C2" w:rsidRDefault="00F833C2" w:rsidP="00F833C2">
      <w:pPr>
        <w:pStyle w:val="Listeafsnit"/>
        <w:ind w:left="993"/>
      </w:pPr>
    </w:p>
    <w:p w:rsidR="00F833C2" w:rsidRDefault="00527EE4" w:rsidP="00F833C2">
      <w:pPr>
        <w:pStyle w:val="Listeafsnit"/>
        <w:ind w:left="993"/>
      </w:pPr>
      <w:sdt>
        <w:sdtPr>
          <w:id w:val="567924041"/>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Er på mindst lektorniveau.</w:t>
      </w:r>
    </w:p>
    <w:p w:rsidR="00F833C2" w:rsidRDefault="00F833C2" w:rsidP="00F833C2">
      <w:pPr>
        <w:pStyle w:val="Listeafsnit"/>
        <w:tabs>
          <w:tab w:val="left" w:pos="0"/>
        </w:tabs>
        <w:ind w:left="0"/>
      </w:pPr>
    </w:p>
    <w:p w:rsidR="00F833C2" w:rsidRDefault="00527EE4" w:rsidP="00F833C2">
      <w:pPr>
        <w:pStyle w:val="Listeafsnit"/>
        <w:tabs>
          <w:tab w:val="left" w:pos="0"/>
        </w:tabs>
        <w:ind w:left="0"/>
      </w:pPr>
      <w:sdt>
        <w:sdtPr>
          <w:id w:val="1758787070"/>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Intet publikationssammenfald mellem vejleder(e) og medlemmer af bedømmelsesudvalget inden for de sidste fem år. NB. Dette gælder også den interne formand.</w:t>
      </w:r>
    </w:p>
    <w:p w:rsidR="00F833C2" w:rsidRDefault="00F833C2" w:rsidP="00F833C2">
      <w:pPr>
        <w:pStyle w:val="Listeafsnit"/>
        <w:tabs>
          <w:tab w:val="left" w:pos="0"/>
        </w:tabs>
        <w:ind w:left="0"/>
      </w:pPr>
    </w:p>
    <w:p w:rsidR="00F833C2" w:rsidRDefault="00527EE4" w:rsidP="00F833C2">
      <w:pPr>
        <w:pStyle w:val="Listeafsnit"/>
        <w:tabs>
          <w:tab w:val="left" w:pos="0"/>
        </w:tabs>
        <w:ind w:left="0"/>
      </w:pPr>
      <w:sdt>
        <w:sdtPr>
          <w:id w:val="-361821384"/>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Intet publikationssammenfald mellem den ph.d.-studerende og medlemmer af bedømmelsesudvalget.</w:t>
      </w:r>
    </w:p>
    <w:p w:rsidR="00F833C2" w:rsidRDefault="00F833C2" w:rsidP="00F833C2">
      <w:pPr>
        <w:pStyle w:val="Listeafsnit"/>
        <w:tabs>
          <w:tab w:val="left" w:pos="993"/>
        </w:tabs>
        <w:ind w:left="993"/>
      </w:pPr>
    </w:p>
    <w:p w:rsidR="00F833C2" w:rsidRDefault="00527EE4" w:rsidP="00F833C2">
      <w:pPr>
        <w:pStyle w:val="Listeafsnit"/>
        <w:ind w:left="0"/>
      </w:pPr>
      <w:sdt>
        <w:sdtPr>
          <w:id w:val="-565190136"/>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Mindst ét medlem er fra udlandet.</w:t>
      </w:r>
    </w:p>
    <w:p w:rsidR="00F833C2" w:rsidRDefault="00F833C2" w:rsidP="00F833C2">
      <w:pPr>
        <w:pStyle w:val="Listeafsnit"/>
        <w:ind w:left="0"/>
      </w:pPr>
    </w:p>
    <w:p w:rsidR="00F833C2" w:rsidRDefault="00527EE4" w:rsidP="00F833C2">
      <w:pPr>
        <w:pStyle w:val="Listeafsnit"/>
        <w:ind w:left="0"/>
      </w:pPr>
      <w:sdt>
        <w:sdtPr>
          <w:id w:val="-1780491933"/>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Erhvervs-</w:t>
      </w:r>
      <w:proofErr w:type="spellStart"/>
      <w:r w:rsidR="00F833C2">
        <w:t>PhD</w:t>
      </w:r>
      <w:proofErr w:type="spellEnd"/>
      <w:r w:rsidR="00F833C2">
        <w:t xml:space="preserve"> – ét medlem af bedømmelsesudvalget skal have virksomhedsrelevant forskningserfaring inden for det pågældende fagområde.</w:t>
      </w:r>
    </w:p>
    <w:p w:rsidR="00F833C2" w:rsidRDefault="00F833C2" w:rsidP="00F833C2">
      <w:pPr>
        <w:pStyle w:val="Listeafsnit"/>
        <w:ind w:left="0"/>
      </w:pPr>
    </w:p>
    <w:p w:rsidR="00F833C2" w:rsidRDefault="00527EE4" w:rsidP="00F833C2">
      <w:pPr>
        <w:pStyle w:val="Listeafsnit"/>
        <w:ind w:left="0"/>
      </w:pPr>
      <w:sdt>
        <w:sdtPr>
          <w:id w:val="-369217542"/>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Har ét eller begge eksterne medlemmer bedømt afhandlinger ved samme hovedvejleder inden for de seneste frem år? </w:t>
      </w:r>
    </w:p>
    <w:p w:rsidR="00F833C2" w:rsidRDefault="00F833C2" w:rsidP="00F833C2">
      <w:pPr>
        <w:pStyle w:val="Listeafsnit"/>
        <w:ind w:left="0"/>
      </w:pPr>
      <w:r>
        <w:t xml:space="preserve">       hvis ja: Angiv navn på den/de ph.d.-studerende: </w:t>
      </w:r>
      <w:sdt>
        <w:sdtPr>
          <w:id w:val="2060204248"/>
          <w:showingPlcHdr/>
          <w:text/>
        </w:sdtPr>
        <w:sdtEndPr/>
        <w:sdtContent>
          <w:r w:rsidRPr="00C63A56">
            <w:rPr>
              <w:color w:val="A6A6A6" w:themeColor="background1" w:themeShade="A6"/>
            </w:rPr>
            <w:t>Angiv navn(e)</w:t>
          </w:r>
        </w:sdtContent>
      </w:sdt>
    </w:p>
    <w:p w:rsidR="00F833C2" w:rsidRDefault="00F833C2" w:rsidP="00F833C2">
      <w:pPr>
        <w:pStyle w:val="Listeafsnit"/>
        <w:ind w:left="0"/>
      </w:pPr>
    </w:p>
    <w:p w:rsidR="00F833C2" w:rsidRDefault="00527EE4" w:rsidP="00F833C2">
      <w:pPr>
        <w:pStyle w:val="Listeafsnit"/>
        <w:ind w:left="0"/>
      </w:pPr>
      <w:sdt>
        <w:sdtPr>
          <w:id w:val="-1347012466"/>
          <w14:checkbox>
            <w14:checked w14:val="0"/>
            <w14:checkedState w14:val="2612" w14:font="MS Gothic"/>
            <w14:uncheckedState w14:val="2610" w14:font="MS Gothic"/>
          </w14:checkbox>
        </w:sdtPr>
        <w:sdtEndPr/>
        <w:sdtContent>
          <w:r w:rsidR="00F833C2">
            <w:rPr>
              <w:rFonts w:ascii="MS Gothic" w:eastAsia="MS Gothic" w:hAnsi="MS Gothic" w:hint="eastAsia"/>
            </w:rPr>
            <w:t>☐</w:t>
          </w:r>
        </w:sdtContent>
      </w:sdt>
      <w:r w:rsidR="00F833C2">
        <w:t xml:space="preserve"> Redegørelse såfremt et medlem afviger fra ph.d.-skolens retningslinjer.</w:t>
      </w:r>
    </w:p>
    <w:p w:rsidR="00F833C2" w:rsidRDefault="00F833C2" w:rsidP="00F833C2">
      <w:pPr>
        <w:pStyle w:val="Listeafsnit"/>
        <w:ind w:left="0"/>
      </w:pPr>
    </w:p>
    <w:p w:rsidR="00F833C2" w:rsidRDefault="00527EE4" w:rsidP="00F833C2">
      <w:pPr>
        <w:pStyle w:val="Listeafsnit"/>
        <w:ind w:left="0"/>
      </w:pPr>
      <w:sdt>
        <w:sdtPr>
          <w:id w:val="-1968586369"/>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Indstilling om og navn på den interne ordstyrer: </w:t>
      </w:r>
      <w:sdt>
        <w:sdtPr>
          <w:id w:val="2146688043"/>
          <w:showingPlcHdr/>
          <w:text/>
        </w:sdtPr>
        <w:sdtEndPr/>
        <w:sdtContent>
          <w:r w:rsidR="00F833C2" w:rsidRPr="00C63A56">
            <w:rPr>
              <w:color w:val="A6A6A6" w:themeColor="background1" w:themeShade="A6"/>
            </w:rPr>
            <w:t>Indtast navn</w:t>
          </w:r>
        </w:sdtContent>
      </w:sdt>
    </w:p>
    <w:p w:rsidR="00F833C2" w:rsidRDefault="00F833C2" w:rsidP="00F833C2">
      <w:pPr>
        <w:pStyle w:val="Listeafsnit"/>
        <w:ind w:left="0"/>
      </w:pPr>
    </w:p>
    <w:p w:rsidR="00F833C2" w:rsidRDefault="00527EE4" w:rsidP="00F833C2">
      <w:pPr>
        <w:pStyle w:val="Listeafsnit"/>
        <w:ind w:left="0"/>
      </w:pPr>
      <w:sdt>
        <w:sdtPr>
          <w:id w:val="1811126505"/>
          <w14:checkbox>
            <w14:checked w14:val="0"/>
            <w14:checkedState w14:val="2612" w14:font="MS Gothic"/>
            <w14:uncheckedState w14:val="2610" w14:font="MS Gothic"/>
          </w14:checkbox>
        </w:sdtPr>
        <w:sdtEndPr/>
        <w:sdtContent>
          <w:r w:rsidR="00F833C2" w:rsidRPr="0092088F">
            <w:rPr>
              <w:rFonts w:ascii="MS Gothic" w:eastAsia="MS Gothic" w:hAnsi="MS Gothic" w:cs="MS Gothic" w:hint="eastAsia"/>
            </w:rPr>
            <w:t>☐</w:t>
          </w:r>
        </w:sdtContent>
      </w:sdt>
      <w:r w:rsidR="00F833C2">
        <w:t xml:space="preserve"> Forsvarsdato</w:t>
      </w:r>
      <w:r>
        <w:t xml:space="preserve"> og sted. Hvis forsvaret ønskes afholdt uden for AAU skal det angives  og samtidig </w:t>
      </w:r>
      <w:bookmarkStart w:id="0" w:name="_GoBack"/>
      <w:bookmarkEnd w:id="0"/>
      <w:r>
        <w:t>hvad grunden er til dette</w:t>
      </w:r>
      <w:r w:rsidR="00F833C2">
        <w:t xml:space="preserve">: </w:t>
      </w:r>
      <w:sdt>
        <w:sdtPr>
          <w:id w:val="-1227287598"/>
          <w:showingPlcHdr/>
          <w:date>
            <w:dateFormat w:val="dd-MM-yyyy"/>
            <w:lid w:val="da-DK"/>
            <w:storeMappedDataAs w:val="dateTime"/>
            <w:calendar w:val="gregorian"/>
          </w:date>
        </w:sdtPr>
        <w:sdtEndPr/>
        <w:sdtContent>
          <w:r w:rsidR="00F833C2">
            <w:rPr>
              <w:rStyle w:val="Pladsholdertekst"/>
            </w:rPr>
            <w:t>angiv</w:t>
          </w:r>
          <w:r w:rsidR="00F833C2" w:rsidRPr="003830F5">
            <w:rPr>
              <w:rStyle w:val="Pladsholdertekst"/>
            </w:rPr>
            <w:t xml:space="preserve"> dato.</w:t>
          </w:r>
        </w:sdtContent>
      </w:sdt>
      <w:r w:rsidR="00F833C2">
        <w:t xml:space="preserve"> </w:t>
      </w:r>
    </w:p>
    <w:p w:rsidR="00F833C2" w:rsidRPr="00EF3C2B" w:rsidRDefault="00F833C2" w:rsidP="00F833C2"/>
    <w:p w:rsidR="00561457" w:rsidRPr="00D10023" w:rsidRDefault="00561457" w:rsidP="00F833C2">
      <w:pPr>
        <w:rPr>
          <w:rFonts w:asciiTheme="minorHAnsi" w:hAnsiTheme="minorHAnsi"/>
          <w:sz w:val="22"/>
        </w:rPr>
      </w:pPr>
    </w:p>
    <w:sectPr w:rsidR="00561457" w:rsidRPr="00D10023" w:rsidSect="006F4EF7">
      <w:headerReference w:type="default" r:id="rId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211" w:rsidRDefault="00026211" w:rsidP="00E16C5A">
      <w:pPr>
        <w:spacing w:after="0" w:line="240" w:lineRule="auto"/>
      </w:pPr>
      <w:r>
        <w:separator/>
      </w:r>
    </w:p>
  </w:endnote>
  <w:endnote w:type="continuationSeparator" w:id="0">
    <w:p w:rsidR="00026211" w:rsidRDefault="00026211"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211" w:rsidRDefault="00026211" w:rsidP="00E16C5A">
      <w:pPr>
        <w:spacing w:after="0" w:line="240" w:lineRule="auto"/>
      </w:pPr>
      <w:r>
        <w:separator/>
      </w:r>
    </w:p>
  </w:footnote>
  <w:footnote w:type="continuationSeparator" w:id="0">
    <w:p w:rsidR="00026211" w:rsidRDefault="00026211"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11" w:rsidRDefault="00026211" w:rsidP="00E16C5A">
    <w:pPr>
      <w:pStyle w:val="Sidehoved"/>
      <w:jc w:val="right"/>
    </w:pPr>
    <w:r>
      <w:rPr>
        <w:noProof/>
        <w:lang w:eastAsia="da-DK"/>
      </w:rPr>
      <w:drawing>
        <wp:inline distT="0" distB="0" distL="0" distR="0">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F7E"/>
    <w:multiLevelType w:val="multilevel"/>
    <w:tmpl w:val="BBE0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116627"/>
    <w:multiLevelType w:val="hybridMultilevel"/>
    <w:tmpl w:val="7090DCBA"/>
    <w:lvl w:ilvl="0" w:tplc="0406000F">
      <w:start w:val="1"/>
      <w:numFmt w:val="decimal"/>
      <w:lvlText w:val="%1."/>
      <w:lvlJc w:val="left"/>
      <w:pPr>
        <w:ind w:left="2428" w:hanging="360"/>
      </w:pPr>
    </w:lvl>
    <w:lvl w:ilvl="1" w:tplc="04060019" w:tentative="1">
      <w:start w:val="1"/>
      <w:numFmt w:val="lowerLetter"/>
      <w:lvlText w:val="%2."/>
      <w:lvlJc w:val="left"/>
      <w:pPr>
        <w:ind w:left="3148" w:hanging="360"/>
      </w:pPr>
    </w:lvl>
    <w:lvl w:ilvl="2" w:tplc="0406001B" w:tentative="1">
      <w:start w:val="1"/>
      <w:numFmt w:val="lowerRoman"/>
      <w:lvlText w:val="%3."/>
      <w:lvlJc w:val="right"/>
      <w:pPr>
        <w:ind w:left="3868" w:hanging="180"/>
      </w:pPr>
    </w:lvl>
    <w:lvl w:ilvl="3" w:tplc="0406000F" w:tentative="1">
      <w:start w:val="1"/>
      <w:numFmt w:val="decimal"/>
      <w:lvlText w:val="%4."/>
      <w:lvlJc w:val="left"/>
      <w:pPr>
        <w:ind w:left="4588" w:hanging="360"/>
      </w:pPr>
    </w:lvl>
    <w:lvl w:ilvl="4" w:tplc="04060019" w:tentative="1">
      <w:start w:val="1"/>
      <w:numFmt w:val="lowerLetter"/>
      <w:lvlText w:val="%5."/>
      <w:lvlJc w:val="left"/>
      <w:pPr>
        <w:ind w:left="5308" w:hanging="360"/>
      </w:pPr>
    </w:lvl>
    <w:lvl w:ilvl="5" w:tplc="0406001B" w:tentative="1">
      <w:start w:val="1"/>
      <w:numFmt w:val="lowerRoman"/>
      <w:lvlText w:val="%6."/>
      <w:lvlJc w:val="right"/>
      <w:pPr>
        <w:ind w:left="6028" w:hanging="180"/>
      </w:pPr>
    </w:lvl>
    <w:lvl w:ilvl="6" w:tplc="0406000F" w:tentative="1">
      <w:start w:val="1"/>
      <w:numFmt w:val="decimal"/>
      <w:lvlText w:val="%7."/>
      <w:lvlJc w:val="left"/>
      <w:pPr>
        <w:ind w:left="6748" w:hanging="360"/>
      </w:pPr>
    </w:lvl>
    <w:lvl w:ilvl="7" w:tplc="04060019" w:tentative="1">
      <w:start w:val="1"/>
      <w:numFmt w:val="lowerLetter"/>
      <w:lvlText w:val="%8."/>
      <w:lvlJc w:val="left"/>
      <w:pPr>
        <w:ind w:left="7468" w:hanging="360"/>
      </w:pPr>
    </w:lvl>
    <w:lvl w:ilvl="8" w:tplc="0406001B" w:tentative="1">
      <w:start w:val="1"/>
      <w:numFmt w:val="lowerRoman"/>
      <w:lvlText w:val="%9."/>
      <w:lvlJc w:val="right"/>
      <w:pPr>
        <w:ind w:left="8188" w:hanging="180"/>
      </w:pPr>
    </w:lvl>
  </w:abstractNum>
  <w:abstractNum w:abstractNumId="2" w15:restartNumberingAfterBreak="0">
    <w:nsid w:val="5AE9787B"/>
    <w:multiLevelType w:val="multilevel"/>
    <w:tmpl w:val="B004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A1B68"/>
    <w:multiLevelType w:val="multilevel"/>
    <w:tmpl w:val="16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23"/>
    <w:rsid w:val="00002C32"/>
    <w:rsid w:val="00012F39"/>
    <w:rsid w:val="00026211"/>
    <w:rsid w:val="00027D3B"/>
    <w:rsid w:val="00047F27"/>
    <w:rsid w:val="00080BB7"/>
    <w:rsid w:val="0009380C"/>
    <w:rsid w:val="000A7C84"/>
    <w:rsid w:val="000F6879"/>
    <w:rsid w:val="00143406"/>
    <w:rsid w:val="001735C7"/>
    <w:rsid w:val="001F0A8F"/>
    <w:rsid w:val="00234530"/>
    <w:rsid w:val="00282922"/>
    <w:rsid w:val="002F25C6"/>
    <w:rsid w:val="00307BB8"/>
    <w:rsid w:val="00317243"/>
    <w:rsid w:val="003A0A25"/>
    <w:rsid w:val="003B1CB0"/>
    <w:rsid w:val="00407E4E"/>
    <w:rsid w:val="00435B9A"/>
    <w:rsid w:val="00492B3D"/>
    <w:rsid w:val="004B4725"/>
    <w:rsid w:val="004C0443"/>
    <w:rsid w:val="00525C02"/>
    <w:rsid w:val="00527EE4"/>
    <w:rsid w:val="00561457"/>
    <w:rsid w:val="00565660"/>
    <w:rsid w:val="005A2BE2"/>
    <w:rsid w:val="006237C2"/>
    <w:rsid w:val="006240C3"/>
    <w:rsid w:val="00636990"/>
    <w:rsid w:val="00653A32"/>
    <w:rsid w:val="0066688B"/>
    <w:rsid w:val="006A3C5D"/>
    <w:rsid w:val="006A7773"/>
    <w:rsid w:val="006C3C76"/>
    <w:rsid w:val="006C798A"/>
    <w:rsid w:val="006F21F5"/>
    <w:rsid w:val="006F4428"/>
    <w:rsid w:val="006F4EF7"/>
    <w:rsid w:val="00752CD4"/>
    <w:rsid w:val="007532E3"/>
    <w:rsid w:val="00763FAC"/>
    <w:rsid w:val="00773B3F"/>
    <w:rsid w:val="007B02C3"/>
    <w:rsid w:val="007E4A46"/>
    <w:rsid w:val="0081094F"/>
    <w:rsid w:val="0081488A"/>
    <w:rsid w:val="008870F4"/>
    <w:rsid w:val="008D5D3F"/>
    <w:rsid w:val="008F3174"/>
    <w:rsid w:val="00921C8E"/>
    <w:rsid w:val="00981E39"/>
    <w:rsid w:val="00984BB9"/>
    <w:rsid w:val="009C2440"/>
    <w:rsid w:val="009D02D3"/>
    <w:rsid w:val="009F1DB2"/>
    <w:rsid w:val="009F665D"/>
    <w:rsid w:val="00A0206A"/>
    <w:rsid w:val="00A137B1"/>
    <w:rsid w:val="00A305B5"/>
    <w:rsid w:val="00AE6C33"/>
    <w:rsid w:val="00B24324"/>
    <w:rsid w:val="00B25EC2"/>
    <w:rsid w:val="00B33E3C"/>
    <w:rsid w:val="00B36309"/>
    <w:rsid w:val="00B75E2E"/>
    <w:rsid w:val="00B864AC"/>
    <w:rsid w:val="00B92662"/>
    <w:rsid w:val="00BD5020"/>
    <w:rsid w:val="00BF7D41"/>
    <w:rsid w:val="00C32688"/>
    <w:rsid w:val="00C40784"/>
    <w:rsid w:val="00C51572"/>
    <w:rsid w:val="00C57B8B"/>
    <w:rsid w:val="00C74204"/>
    <w:rsid w:val="00C857E7"/>
    <w:rsid w:val="00C90A63"/>
    <w:rsid w:val="00CA2912"/>
    <w:rsid w:val="00CC45D0"/>
    <w:rsid w:val="00CD4DAB"/>
    <w:rsid w:val="00D10023"/>
    <w:rsid w:val="00D51241"/>
    <w:rsid w:val="00D656F5"/>
    <w:rsid w:val="00D749F6"/>
    <w:rsid w:val="00DD6A66"/>
    <w:rsid w:val="00DD7293"/>
    <w:rsid w:val="00DE7B65"/>
    <w:rsid w:val="00E0542A"/>
    <w:rsid w:val="00E11638"/>
    <w:rsid w:val="00E15EF9"/>
    <w:rsid w:val="00E16C5A"/>
    <w:rsid w:val="00E1760E"/>
    <w:rsid w:val="00E22CA6"/>
    <w:rsid w:val="00E76F72"/>
    <w:rsid w:val="00E931AE"/>
    <w:rsid w:val="00EB0EE5"/>
    <w:rsid w:val="00F11502"/>
    <w:rsid w:val="00F40CCD"/>
    <w:rsid w:val="00F44001"/>
    <w:rsid w:val="00F833C2"/>
    <w:rsid w:val="00FB386D"/>
    <w:rsid w:val="00FB62C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69F53"/>
  <w15:docId w15:val="{CE6A14D4-D2E5-443F-97E5-638A375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uiPriority w:val="9"/>
    <w:qFormat/>
    <w:rsid w:val="00C51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636990"/>
    <w:pPr>
      <w:keepNext/>
      <w:spacing w:before="240" w:after="60" w:line="240" w:lineRule="auto"/>
      <w:outlineLvl w:val="1"/>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E11638"/>
    <w:rPr>
      <w:color w:val="808080"/>
    </w:rPr>
  </w:style>
  <w:style w:type="character" w:customStyle="1" w:styleId="Overskrift2Tegn">
    <w:name w:val="Overskrift 2 Tegn"/>
    <w:basedOn w:val="Standardskrifttypeiafsnit"/>
    <w:link w:val="Overskrift2"/>
    <w:semiHidden/>
    <w:rsid w:val="00636990"/>
    <w:rPr>
      <w:rFonts w:ascii="Times New Roman" w:eastAsia="Times New Roman" w:hAnsi="Times New Roman" w:cs="Times New Roman"/>
      <w:b/>
      <w:sz w:val="24"/>
      <w:szCs w:val="20"/>
      <w:lang w:eastAsia="da-DK"/>
    </w:rPr>
  </w:style>
  <w:style w:type="character" w:customStyle="1" w:styleId="Overskrift1Tegn">
    <w:name w:val="Overskrift 1 Tegn"/>
    <w:basedOn w:val="Standardskrifttypeiafsnit"/>
    <w:link w:val="Overskrift1"/>
    <w:uiPriority w:val="9"/>
    <w:rsid w:val="00C51572"/>
    <w:rPr>
      <w:rFonts w:asciiTheme="majorHAnsi" w:eastAsiaTheme="majorEastAsia" w:hAnsiTheme="majorHAnsi" w:cstheme="majorBidi"/>
      <w:b/>
      <w:bCs/>
      <w:color w:val="365F91" w:themeColor="accent1" w:themeShade="BF"/>
      <w:sz w:val="28"/>
      <w:szCs w:val="28"/>
    </w:rPr>
  </w:style>
  <w:style w:type="table" w:styleId="Lysliste-farve1">
    <w:name w:val="Light List Accent 1"/>
    <w:basedOn w:val="Tabel-Normal"/>
    <w:uiPriority w:val="61"/>
    <w:rsid w:val="00143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tgitter">
    <w:name w:val="Light Grid"/>
    <w:basedOn w:val="Tabel-Normal"/>
    <w:uiPriority w:val="62"/>
    <w:rsid w:val="00CA2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kygge2-farve1">
    <w:name w:val="Medium Shading 2 Accent 1"/>
    <w:basedOn w:val="Tabel-Normal"/>
    <w:uiPriority w:val="64"/>
    <w:rsid w:val="00CA29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2">
    <w:name w:val="Medium List 2"/>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farve1">
    <w:name w:val="Medium List 1 Accent 1"/>
    <w:basedOn w:val="Tabel-Normal"/>
    <w:uiPriority w:val="65"/>
    <w:rsid w:val="00CA29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itter3">
    <w:name w:val="Medium Grid 3"/>
    <w:basedOn w:val="Tabel-Normal"/>
    <w:uiPriority w:val="69"/>
    <w:rsid w:val="00CA29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ysskygge">
    <w:name w:val="Light Shading"/>
    <w:basedOn w:val="Tabel-Normal"/>
    <w:uiPriority w:val="60"/>
    <w:rsid w:val="00CA29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A29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Mention">
    <w:name w:val="Mention"/>
    <w:basedOn w:val="Standardskrifttypeiafsnit"/>
    <w:uiPriority w:val="99"/>
    <w:semiHidden/>
    <w:unhideWhenUsed/>
    <w:rsid w:val="00C32688"/>
    <w:rPr>
      <w:color w:val="2B579A"/>
      <w:shd w:val="clear" w:color="auto" w:fill="E6E6E6"/>
    </w:rPr>
  </w:style>
  <w:style w:type="paragraph" w:styleId="Listeafsnit">
    <w:name w:val="List Paragraph"/>
    <w:basedOn w:val="Normal"/>
    <w:uiPriority w:val="34"/>
    <w:qFormat/>
    <w:rsid w:val="00F833C2"/>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3340">
      <w:bodyDiv w:val="1"/>
      <w:marLeft w:val="0"/>
      <w:marRight w:val="0"/>
      <w:marTop w:val="0"/>
      <w:marBottom w:val="0"/>
      <w:divBdr>
        <w:top w:val="none" w:sz="0" w:space="0" w:color="auto"/>
        <w:left w:val="none" w:sz="0" w:space="0" w:color="auto"/>
        <w:bottom w:val="none" w:sz="0" w:space="0" w:color="auto"/>
        <w:right w:val="none" w:sz="0" w:space="0" w:color="auto"/>
      </w:divBdr>
    </w:div>
    <w:div w:id="17228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l.school@adm.a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RS\brevhoved%20-%20engels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brevhoved - engelsk</Template>
  <TotalTime>1</TotalTime>
  <Pages>4</Pages>
  <Words>931</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2</cp:revision>
  <cp:lastPrinted>2017-05-03T11:16:00Z</cp:lastPrinted>
  <dcterms:created xsi:type="dcterms:W3CDTF">2017-11-13T07:43:00Z</dcterms:created>
  <dcterms:modified xsi:type="dcterms:W3CDTF">2017-11-13T07:43:00Z</dcterms:modified>
</cp:coreProperties>
</file>